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E2" w:rsidRPr="00591CCE" w:rsidRDefault="001672E2" w:rsidP="001672E2">
      <w:pPr>
        <w:pStyle w:val="a5"/>
        <w:spacing w:before="0" w:line="240" w:lineRule="auto"/>
        <w:ind w:left="0" w:right="76"/>
        <w:rPr>
          <w:sz w:val="18"/>
          <w:szCs w:val="18"/>
        </w:rPr>
      </w:pPr>
      <w:r w:rsidRPr="00591CCE">
        <w:rPr>
          <w:sz w:val="18"/>
          <w:szCs w:val="18"/>
        </w:rPr>
        <w:t xml:space="preserve">ТОР 2204  Технология и организация перевозок (по видам транспорта)   </w:t>
      </w:r>
    </w:p>
    <w:p w:rsidR="001672E2" w:rsidRPr="00591CCE" w:rsidRDefault="001672E2" w:rsidP="001672E2">
      <w:pPr>
        <w:pStyle w:val="a5"/>
        <w:spacing w:before="0" w:line="240" w:lineRule="auto"/>
        <w:ind w:left="0" w:right="76"/>
        <w:rPr>
          <w:sz w:val="18"/>
          <w:szCs w:val="18"/>
        </w:rPr>
      </w:pPr>
    </w:p>
    <w:p w:rsidR="001672E2" w:rsidRPr="00591CCE" w:rsidRDefault="001672E2" w:rsidP="001672E2">
      <w:pPr>
        <w:pStyle w:val="a5"/>
        <w:spacing w:before="0" w:line="240" w:lineRule="auto"/>
        <w:ind w:left="0" w:right="76"/>
        <w:rPr>
          <w:sz w:val="18"/>
          <w:szCs w:val="18"/>
        </w:rPr>
      </w:pPr>
      <w:r w:rsidRPr="00591CCE">
        <w:rPr>
          <w:sz w:val="18"/>
          <w:szCs w:val="18"/>
        </w:rPr>
        <w:t>1 (4) семестр 2019 год</w:t>
      </w:r>
    </w:p>
    <w:p w:rsidR="001672E2" w:rsidRPr="00591CCE" w:rsidRDefault="001672E2" w:rsidP="001672E2">
      <w:pPr>
        <w:pStyle w:val="a5"/>
        <w:spacing w:before="0" w:line="240" w:lineRule="auto"/>
        <w:ind w:left="0" w:right="76"/>
        <w:rPr>
          <w:sz w:val="18"/>
          <w:szCs w:val="18"/>
        </w:rPr>
      </w:pPr>
    </w:p>
    <w:p w:rsidR="001672E2" w:rsidRPr="00591CCE" w:rsidRDefault="001672E2" w:rsidP="001672E2">
      <w:pPr>
        <w:pStyle w:val="a3"/>
        <w:widowControl/>
        <w:numPr>
          <w:ilvl w:val="0"/>
          <w:numId w:val="1"/>
        </w:numPr>
        <w:tabs>
          <w:tab w:val="left" w:pos="0"/>
          <w:tab w:val="left" w:pos="851"/>
        </w:tabs>
        <w:ind w:left="0" w:firstLine="567"/>
        <w:jc w:val="both"/>
        <w:rPr>
          <w:sz w:val="18"/>
          <w:szCs w:val="18"/>
          <w:lang w:val="ru-RU"/>
        </w:rPr>
      </w:pPr>
      <w:r w:rsidRPr="00591CCE">
        <w:rPr>
          <w:sz w:val="18"/>
          <w:szCs w:val="18"/>
          <w:lang w:val="ru-RU"/>
        </w:rPr>
        <w:t>«Технология и организация перевозок (по видам транспорта)» это изложение процесса, включающего в себя подбор транспортного средства, составление оптимального маршрута следования, контроль ведения погрузочно-разгрузочных работ, оформление документации, расчет расхода топлива, и другие важные процедуры.</w:t>
      </w:r>
    </w:p>
    <w:p w:rsidR="001672E2" w:rsidRPr="00591CCE" w:rsidRDefault="001672E2" w:rsidP="001672E2">
      <w:pPr>
        <w:pStyle w:val="a3"/>
        <w:widowControl/>
        <w:numPr>
          <w:ilvl w:val="0"/>
          <w:numId w:val="1"/>
        </w:numPr>
        <w:tabs>
          <w:tab w:val="left" w:pos="284"/>
          <w:tab w:val="left" w:pos="851"/>
        </w:tabs>
        <w:ind w:left="0" w:firstLine="567"/>
        <w:jc w:val="both"/>
        <w:rPr>
          <w:sz w:val="18"/>
          <w:szCs w:val="18"/>
        </w:rPr>
      </w:pPr>
      <w:r w:rsidRPr="00591CCE">
        <w:rPr>
          <w:iCs/>
          <w:sz w:val="18"/>
          <w:szCs w:val="18"/>
          <w:lang w:val="ru-RU"/>
        </w:rPr>
        <w:t xml:space="preserve">4 кредита, 5 </w:t>
      </w:r>
      <w:r w:rsidRPr="00591CCE">
        <w:rPr>
          <w:iCs/>
          <w:sz w:val="18"/>
          <w:szCs w:val="18"/>
        </w:rPr>
        <w:t>ECTS</w:t>
      </w:r>
      <w:r w:rsidRPr="00591CCE">
        <w:rPr>
          <w:sz w:val="18"/>
          <w:szCs w:val="18"/>
        </w:rPr>
        <w:t xml:space="preserve">. </w:t>
      </w:r>
    </w:p>
    <w:p w:rsidR="001672E2" w:rsidRPr="00591CCE" w:rsidRDefault="001672E2" w:rsidP="001672E2">
      <w:pPr>
        <w:pStyle w:val="2"/>
        <w:numPr>
          <w:ilvl w:val="0"/>
          <w:numId w:val="1"/>
        </w:numPr>
        <w:tabs>
          <w:tab w:val="left" w:pos="284"/>
          <w:tab w:val="left" w:pos="851"/>
          <w:tab w:val="left" w:pos="1560"/>
        </w:tabs>
        <w:spacing w:after="0" w:line="240" w:lineRule="auto"/>
        <w:ind w:left="0" w:firstLine="567"/>
        <w:jc w:val="both"/>
        <w:rPr>
          <w:i/>
          <w:sz w:val="18"/>
          <w:szCs w:val="18"/>
          <w:lang w:val="ru-RU"/>
        </w:rPr>
      </w:pPr>
      <w:r w:rsidRPr="00591CCE">
        <w:rPr>
          <w:sz w:val="18"/>
          <w:szCs w:val="18"/>
          <w:lang w:val="ru-RU"/>
        </w:rPr>
        <w:t xml:space="preserve">Цель: </w:t>
      </w:r>
      <w:r w:rsidRPr="00591CCE">
        <w:rPr>
          <w:i/>
          <w:iCs/>
          <w:sz w:val="18"/>
          <w:szCs w:val="18"/>
          <w:lang w:val="ru-RU"/>
        </w:rPr>
        <w:t xml:space="preserve"> </w:t>
      </w:r>
      <w:r w:rsidRPr="00591CCE">
        <w:rPr>
          <w:sz w:val="18"/>
          <w:szCs w:val="18"/>
          <w:lang w:val="ru-RU"/>
        </w:rPr>
        <w:t xml:space="preserve">Изучение комплекса вопросов, связанных с планированием, организацией и управлением грузовыми перевозками. </w:t>
      </w:r>
    </w:p>
    <w:p w:rsidR="001672E2" w:rsidRPr="00591CCE" w:rsidRDefault="001672E2" w:rsidP="001672E2">
      <w:pPr>
        <w:pStyle w:val="2"/>
        <w:numPr>
          <w:ilvl w:val="0"/>
          <w:numId w:val="1"/>
        </w:numPr>
        <w:tabs>
          <w:tab w:val="left" w:pos="284"/>
          <w:tab w:val="left" w:pos="851"/>
          <w:tab w:val="left" w:pos="1560"/>
        </w:tabs>
        <w:spacing w:after="0" w:line="240" w:lineRule="auto"/>
        <w:ind w:left="0" w:firstLine="567"/>
        <w:jc w:val="both"/>
        <w:rPr>
          <w:i/>
          <w:sz w:val="18"/>
          <w:szCs w:val="18"/>
          <w:lang w:val="ru-RU"/>
        </w:rPr>
      </w:pPr>
      <w:r w:rsidRPr="00591CCE">
        <w:rPr>
          <w:sz w:val="18"/>
          <w:szCs w:val="18"/>
          <w:lang w:val="ru-RU"/>
        </w:rPr>
        <w:t>Результаты обучения: знание и понимание правил оформления перевозочных документов, порядок сдачи и получения грузов, порядок выполнения погрузочно-разгрузочных и складских операций; правила подготовки и выпуска на линию подвижного состава; правила перевозки, страхования, таможенного оформления грузов; применение знания и понимания методов по расчету транспортных мощностей предприятия и загрузке подвижного состава; формирование суждений о процессах погрузки и разгрузки грузов, о грузопотоках, об анализе географической картины перевозок и составление рациональных маршрутов;  навыки обучения для выполнения анализа состояния транспортной обеспеченности городов и регионов, прогнозирования развития региональных и межрегиональных транспортных систем, определения потребности в развитии транспортной сети, подвижного состава.</w:t>
      </w:r>
    </w:p>
    <w:p w:rsidR="001672E2" w:rsidRPr="00591CCE" w:rsidRDefault="001672E2" w:rsidP="001672E2">
      <w:pPr>
        <w:pStyle w:val="a6"/>
        <w:numPr>
          <w:ilvl w:val="0"/>
          <w:numId w:val="1"/>
        </w:numPr>
        <w:tabs>
          <w:tab w:val="num" w:pos="720"/>
        </w:tabs>
        <w:jc w:val="both"/>
        <w:rPr>
          <w:i/>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709"/>
        <w:gridCol w:w="1276"/>
        <w:gridCol w:w="567"/>
        <w:gridCol w:w="991"/>
      </w:tblGrid>
      <w:tr w:rsidR="001672E2" w:rsidRPr="00591CCE" w:rsidTr="00CF5411">
        <w:tc>
          <w:tcPr>
            <w:tcW w:w="534" w:type="dxa"/>
            <w:vMerge w:val="restart"/>
            <w:vAlign w:val="center"/>
          </w:tcPr>
          <w:p w:rsidR="001672E2" w:rsidRPr="00591CCE" w:rsidRDefault="001672E2" w:rsidP="00CF5411">
            <w:pPr>
              <w:ind w:left="-99" w:right="-123"/>
              <w:jc w:val="center"/>
              <w:rPr>
                <w:bCs/>
                <w:sz w:val="18"/>
                <w:szCs w:val="18"/>
                <w:lang w:val="ru-RU"/>
              </w:rPr>
            </w:pPr>
          </w:p>
          <w:p w:rsidR="001672E2" w:rsidRPr="00591CCE" w:rsidRDefault="001672E2" w:rsidP="00CF5411">
            <w:pPr>
              <w:ind w:left="-99" w:right="-123"/>
              <w:jc w:val="center"/>
              <w:rPr>
                <w:bCs/>
                <w:sz w:val="18"/>
                <w:szCs w:val="18"/>
              </w:rPr>
            </w:pPr>
            <w:r w:rsidRPr="00591CCE">
              <w:rPr>
                <w:bCs/>
                <w:sz w:val="18"/>
                <w:szCs w:val="18"/>
              </w:rPr>
              <w:t>№ п/п</w:t>
            </w:r>
          </w:p>
        </w:tc>
        <w:tc>
          <w:tcPr>
            <w:tcW w:w="5103" w:type="dxa"/>
            <w:vMerge w:val="restart"/>
            <w:vAlign w:val="center"/>
          </w:tcPr>
          <w:p w:rsidR="001672E2" w:rsidRPr="00591CCE" w:rsidRDefault="001672E2" w:rsidP="00CF5411">
            <w:pPr>
              <w:jc w:val="center"/>
              <w:rPr>
                <w:bCs/>
                <w:sz w:val="18"/>
                <w:szCs w:val="18"/>
              </w:rPr>
            </w:pPr>
            <w:proofErr w:type="spellStart"/>
            <w:r w:rsidRPr="00591CCE">
              <w:rPr>
                <w:bCs/>
                <w:sz w:val="18"/>
                <w:szCs w:val="18"/>
              </w:rPr>
              <w:t>Наименование</w:t>
            </w:r>
            <w:proofErr w:type="spellEnd"/>
            <w:r w:rsidRPr="00591CCE">
              <w:rPr>
                <w:bCs/>
                <w:sz w:val="18"/>
                <w:szCs w:val="18"/>
              </w:rPr>
              <w:t xml:space="preserve"> </w:t>
            </w:r>
            <w:proofErr w:type="spellStart"/>
            <w:r w:rsidRPr="00591CCE">
              <w:rPr>
                <w:bCs/>
                <w:sz w:val="18"/>
                <w:szCs w:val="18"/>
              </w:rPr>
              <w:t>тем</w:t>
            </w:r>
            <w:proofErr w:type="spellEnd"/>
          </w:p>
        </w:tc>
        <w:tc>
          <w:tcPr>
            <w:tcW w:w="1985" w:type="dxa"/>
            <w:gridSpan w:val="2"/>
            <w:vAlign w:val="center"/>
          </w:tcPr>
          <w:p w:rsidR="001672E2" w:rsidRPr="00591CCE" w:rsidRDefault="001672E2" w:rsidP="00CF5411">
            <w:pPr>
              <w:jc w:val="center"/>
              <w:rPr>
                <w:sz w:val="18"/>
                <w:szCs w:val="18"/>
                <w:lang w:val="ru-RU"/>
              </w:rPr>
            </w:pPr>
            <w:r w:rsidRPr="00591CCE">
              <w:rPr>
                <w:bCs/>
                <w:sz w:val="18"/>
                <w:szCs w:val="18"/>
                <w:lang w:val="ru-RU"/>
              </w:rPr>
              <w:t>Количество аудиторных часов по видам занятий</w:t>
            </w:r>
          </w:p>
        </w:tc>
        <w:tc>
          <w:tcPr>
            <w:tcW w:w="1558" w:type="dxa"/>
            <w:gridSpan w:val="2"/>
            <w:vAlign w:val="center"/>
          </w:tcPr>
          <w:p w:rsidR="001672E2" w:rsidRPr="00591CCE" w:rsidRDefault="001672E2" w:rsidP="00CF5411">
            <w:pPr>
              <w:jc w:val="center"/>
              <w:rPr>
                <w:sz w:val="18"/>
                <w:szCs w:val="18"/>
              </w:rPr>
            </w:pPr>
            <w:r w:rsidRPr="00591CCE">
              <w:rPr>
                <w:sz w:val="18"/>
                <w:szCs w:val="18"/>
              </w:rPr>
              <w:t>СРО</w:t>
            </w:r>
          </w:p>
        </w:tc>
      </w:tr>
      <w:tr w:rsidR="001672E2" w:rsidRPr="00591CCE" w:rsidTr="00CF5411">
        <w:trPr>
          <w:trHeight w:val="439"/>
        </w:trPr>
        <w:tc>
          <w:tcPr>
            <w:tcW w:w="534" w:type="dxa"/>
            <w:vMerge/>
            <w:vAlign w:val="center"/>
          </w:tcPr>
          <w:p w:rsidR="001672E2" w:rsidRPr="00591CCE" w:rsidRDefault="001672E2" w:rsidP="00CF5411">
            <w:pPr>
              <w:jc w:val="center"/>
              <w:rPr>
                <w:sz w:val="18"/>
                <w:szCs w:val="18"/>
              </w:rPr>
            </w:pPr>
          </w:p>
        </w:tc>
        <w:tc>
          <w:tcPr>
            <w:tcW w:w="5103" w:type="dxa"/>
            <w:vMerge/>
            <w:vAlign w:val="center"/>
          </w:tcPr>
          <w:p w:rsidR="001672E2" w:rsidRPr="00591CCE" w:rsidRDefault="001672E2" w:rsidP="00CF5411">
            <w:pPr>
              <w:jc w:val="center"/>
              <w:rPr>
                <w:sz w:val="18"/>
                <w:szCs w:val="18"/>
              </w:rPr>
            </w:pPr>
          </w:p>
        </w:tc>
        <w:tc>
          <w:tcPr>
            <w:tcW w:w="709" w:type="dxa"/>
            <w:vAlign w:val="center"/>
          </w:tcPr>
          <w:p w:rsidR="001672E2" w:rsidRPr="00591CCE" w:rsidRDefault="001672E2" w:rsidP="00CF5411">
            <w:pPr>
              <w:tabs>
                <w:tab w:val="center" w:pos="462"/>
              </w:tabs>
              <w:ind w:left="-106" w:right="-112"/>
              <w:jc w:val="center"/>
              <w:rPr>
                <w:bCs/>
                <w:sz w:val="18"/>
                <w:szCs w:val="18"/>
              </w:rPr>
            </w:pPr>
            <w:proofErr w:type="spellStart"/>
            <w:r w:rsidRPr="00591CCE">
              <w:rPr>
                <w:bCs/>
                <w:sz w:val="18"/>
                <w:szCs w:val="18"/>
              </w:rPr>
              <w:t>лекции</w:t>
            </w:r>
            <w:proofErr w:type="spellEnd"/>
          </w:p>
        </w:tc>
        <w:tc>
          <w:tcPr>
            <w:tcW w:w="1276" w:type="dxa"/>
            <w:vAlign w:val="center"/>
          </w:tcPr>
          <w:p w:rsidR="001672E2" w:rsidRPr="00591CCE" w:rsidRDefault="001672E2" w:rsidP="00CF5411">
            <w:pPr>
              <w:ind w:left="-106"/>
              <w:jc w:val="center"/>
              <w:rPr>
                <w:bCs/>
                <w:sz w:val="18"/>
                <w:szCs w:val="18"/>
              </w:rPr>
            </w:pPr>
            <w:proofErr w:type="spellStart"/>
            <w:r w:rsidRPr="00591CCE">
              <w:rPr>
                <w:bCs/>
                <w:sz w:val="18"/>
                <w:szCs w:val="18"/>
              </w:rPr>
              <w:t>практические</w:t>
            </w:r>
            <w:proofErr w:type="spellEnd"/>
            <w:r w:rsidRPr="00591CCE">
              <w:rPr>
                <w:bCs/>
                <w:sz w:val="18"/>
                <w:szCs w:val="18"/>
              </w:rPr>
              <w:t xml:space="preserve"> (</w:t>
            </w:r>
            <w:proofErr w:type="spellStart"/>
            <w:r w:rsidRPr="00591CCE">
              <w:rPr>
                <w:bCs/>
                <w:sz w:val="18"/>
                <w:szCs w:val="18"/>
              </w:rPr>
              <w:t>семинарские</w:t>
            </w:r>
            <w:proofErr w:type="spellEnd"/>
            <w:r w:rsidRPr="00591CCE">
              <w:rPr>
                <w:bCs/>
                <w:sz w:val="18"/>
                <w:szCs w:val="18"/>
              </w:rPr>
              <w:t>)</w:t>
            </w:r>
          </w:p>
        </w:tc>
        <w:tc>
          <w:tcPr>
            <w:tcW w:w="567" w:type="dxa"/>
            <w:vAlign w:val="center"/>
          </w:tcPr>
          <w:p w:rsidR="001672E2" w:rsidRPr="00591CCE" w:rsidRDefault="001672E2" w:rsidP="00CF5411">
            <w:pPr>
              <w:suppressAutoHyphens/>
              <w:autoSpaceDE w:val="0"/>
              <w:autoSpaceDN w:val="0"/>
              <w:adjustRightInd w:val="0"/>
              <w:ind w:left="-106"/>
              <w:jc w:val="center"/>
              <w:rPr>
                <w:sz w:val="18"/>
                <w:szCs w:val="18"/>
              </w:rPr>
            </w:pPr>
            <w:proofErr w:type="spellStart"/>
            <w:r w:rsidRPr="00591CCE">
              <w:rPr>
                <w:sz w:val="18"/>
                <w:szCs w:val="18"/>
              </w:rPr>
              <w:t>всего</w:t>
            </w:r>
            <w:proofErr w:type="spellEnd"/>
          </w:p>
          <w:p w:rsidR="001672E2" w:rsidRPr="00591CCE" w:rsidRDefault="001672E2" w:rsidP="00CF5411">
            <w:pPr>
              <w:suppressAutoHyphens/>
              <w:autoSpaceDE w:val="0"/>
              <w:autoSpaceDN w:val="0"/>
              <w:adjustRightInd w:val="0"/>
              <w:ind w:left="-106"/>
              <w:jc w:val="center"/>
              <w:rPr>
                <w:sz w:val="18"/>
                <w:szCs w:val="18"/>
              </w:rPr>
            </w:pPr>
          </w:p>
        </w:tc>
        <w:tc>
          <w:tcPr>
            <w:tcW w:w="991" w:type="dxa"/>
            <w:vAlign w:val="center"/>
          </w:tcPr>
          <w:p w:rsidR="001672E2" w:rsidRPr="00591CCE" w:rsidRDefault="001672E2" w:rsidP="00CF5411">
            <w:pPr>
              <w:suppressAutoHyphens/>
              <w:autoSpaceDE w:val="0"/>
              <w:autoSpaceDN w:val="0"/>
              <w:adjustRightInd w:val="0"/>
              <w:ind w:left="-106"/>
              <w:jc w:val="center"/>
              <w:rPr>
                <w:sz w:val="18"/>
                <w:szCs w:val="18"/>
              </w:rPr>
            </w:pPr>
            <w:r w:rsidRPr="00591CCE">
              <w:rPr>
                <w:sz w:val="18"/>
                <w:szCs w:val="18"/>
              </w:rPr>
              <w:t xml:space="preserve">в </w:t>
            </w:r>
            <w:proofErr w:type="spellStart"/>
            <w:r w:rsidRPr="00591CCE">
              <w:rPr>
                <w:sz w:val="18"/>
                <w:szCs w:val="18"/>
              </w:rPr>
              <w:t>том</w:t>
            </w:r>
            <w:proofErr w:type="spellEnd"/>
            <w:r w:rsidRPr="00591CCE">
              <w:rPr>
                <w:sz w:val="18"/>
                <w:szCs w:val="18"/>
              </w:rPr>
              <w:t xml:space="preserve"> </w:t>
            </w:r>
            <w:proofErr w:type="spellStart"/>
            <w:r w:rsidRPr="00591CCE">
              <w:rPr>
                <w:sz w:val="18"/>
                <w:szCs w:val="18"/>
              </w:rPr>
              <w:t>числе</w:t>
            </w:r>
            <w:proofErr w:type="spellEnd"/>
            <w:r w:rsidRPr="00591CCE">
              <w:rPr>
                <w:sz w:val="18"/>
                <w:szCs w:val="18"/>
              </w:rPr>
              <w:t xml:space="preserve"> СРОП</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1</w:t>
            </w:r>
          </w:p>
        </w:tc>
        <w:tc>
          <w:tcPr>
            <w:tcW w:w="5103" w:type="dxa"/>
          </w:tcPr>
          <w:p w:rsidR="001672E2" w:rsidRPr="00591CCE" w:rsidRDefault="001672E2" w:rsidP="00CF5411">
            <w:pPr>
              <w:pStyle w:val="21"/>
              <w:shd w:val="clear" w:color="auto" w:fill="auto"/>
              <w:spacing w:after="0" w:line="240" w:lineRule="auto"/>
              <w:ind w:left="-108" w:right="-108" w:firstLine="0"/>
              <w:jc w:val="left"/>
              <w:rPr>
                <w:sz w:val="18"/>
                <w:szCs w:val="18"/>
              </w:rPr>
            </w:pPr>
            <w:r w:rsidRPr="00591CCE">
              <w:rPr>
                <w:sz w:val="18"/>
                <w:szCs w:val="18"/>
              </w:rPr>
              <w:t xml:space="preserve">Тема 1 Введение. Основные понятия о транспорте и транспортном процессе </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2</w:t>
            </w:r>
          </w:p>
        </w:tc>
        <w:tc>
          <w:tcPr>
            <w:tcW w:w="1276" w:type="dxa"/>
            <w:vAlign w:val="center"/>
          </w:tcPr>
          <w:p w:rsidR="001672E2" w:rsidRPr="00591CCE" w:rsidRDefault="001672E2" w:rsidP="00CF5411">
            <w:pPr>
              <w:jc w:val="center"/>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10</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2</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2</w:t>
            </w:r>
          </w:p>
        </w:tc>
        <w:tc>
          <w:tcPr>
            <w:tcW w:w="5103" w:type="dxa"/>
          </w:tcPr>
          <w:p w:rsidR="001672E2" w:rsidRPr="00591CCE" w:rsidRDefault="001672E2" w:rsidP="00CF5411">
            <w:pPr>
              <w:pStyle w:val="3"/>
              <w:shd w:val="clear" w:color="auto" w:fill="auto"/>
              <w:spacing w:after="0" w:line="240" w:lineRule="auto"/>
              <w:ind w:left="-108" w:right="-108"/>
              <w:rPr>
                <w:sz w:val="18"/>
                <w:szCs w:val="18"/>
              </w:rPr>
            </w:pPr>
            <w:r w:rsidRPr="00591CCE">
              <w:rPr>
                <w:sz w:val="18"/>
                <w:szCs w:val="18"/>
              </w:rPr>
              <w:t>Тема 2 Основные принципы технологии перевозочного процесса</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13</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3</w:t>
            </w:r>
          </w:p>
        </w:tc>
        <w:tc>
          <w:tcPr>
            <w:tcW w:w="5103" w:type="dxa"/>
          </w:tcPr>
          <w:p w:rsidR="001672E2" w:rsidRPr="00591CCE" w:rsidRDefault="001672E2" w:rsidP="00CF5411">
            <w:pPr>
              <w:pStyle w:val="3"/>
              <w:shd w:val="clear" w:color="auto" w:fill="auto"/>
              <w:spacing w:after="0" w:line="240" w:lineRule="auto"/>
              <w:ind w:left="-108" w:right="-108"/>
              <w:rPr>
                <w:sz w:val="18"/>
                <w:szCs w:val="18"/>
              </w:rPr>
            </w:pPr>
            <w:r w:rsidRPr="00591CCE">
              <w:rPr>
                <w:sz w:val="18"/>
                <w:szCs w:val="18"/>
              </w:rPr>
              <w:t>Тема 3 Процесс перевозки грузов</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13</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4</w:t>
            </w:r>
          </w:p>
        </w:tc>
        <w:tc>
          <w:tcPr>
            <w:tcW w:w="5103" w:type="dxa"/>
          </w:tcPr>
          <w:p w:rsidR="001672E2" w:rsidRPr="00591CCE" w:rsidRDefault="001672E2" w:rsidP="00CF5411">
            <w:pPr>
              <w:pStyle w:val="3"/>
              <w:shd w:val="clear" w:color="auto" w:fill="auto"/>
              <w:spacing w:after="0" w:line="240" w:lineRule="auto"/>
              <w:ind w:left="-108" w:right="-108"/>
              <w:rPr>
                <w:sz w:val="18"/>
                <w:szCs w:val="18"/>
              </w:rPr>
            </w:pPr>
            <w:r w:rsidRPr="00591CCE">
              <w:rPr>
                <w:sz w:val="18"/>
                <w:szCs w:val="18"/>
              </w:rPr>
              <w:t>Тема 4 Проектирование перевозочного процесса</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5</w:t>
            </w:r>
          </w:p>
        </w:tc>
        <w:tc>
          <w:tcPr>
            <w:tcW w:w="5103" w:type="dxa"/>
          </w:tcPr>
          <w:p w:rsidR="001672E2" w:rsidRPr="00591CCE" w:rsidRDefault="001672E2" w:rsidP="00CF5411">
            <w:pPr>
              <w:ind w:left="-108" w:right="-108"/>
              <w:rPr>
                <w:sz w:val="18"/>
                <w:szCs w:val="18"/>
                <w:lang w:val="ru-RU"/>
              </w:rPr>
            </w:pPr>
            <w:r w:rsidRPr="00591CCE">
              <w:rPr>
                <w:sz w:val="18"/>
                <w:szCs w:val="18"/>
                <w:lang w:val="ru-RU"/>
              </w:rPr>
              <w:t>Тема 5 Показатели для измерения и эффективности перевозочного процесса</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6</w:t>
            </w:r>
          </w:p>
        </w:tc>
        <w:tc>
          <w:tcPr>
            <w:tcW w:w="5103" w:type="dxa"/>
          </w:tcPr>
          <w:p w:rsidR="001672E2" w:rsidRPr="00591CCE" w:rsidRDefault="001672E2" w:rsidP="00CF5411">
            <w:pPr>
              <w:ind w:left="-108"/>
              <w:rPr>
                <w:sz w:val="18"/>
                <w:szCs w:val="18"/>
              </w:rPr>
            </w:pPr>
            <w:proofErr w:type="spellStart"/>
            <w:r w:rsidRPr="00591CCE">
              <w:rPr>
                <w:sz w:val="18"/>
                <w:szCs w:val="18"/>
              </w:rPr>
              <w:t>Тема</w:t>
            </w:r>
            <w:proofErr w:type="spellEnd"/>
            <w:r w:rsidRPr="00591CCE">
              <w:rPr>
                <w:sz w:val="18"/>
                <w:szCs w:val="18"/>
              </w:rPr>
              <w:t xml:space="preserve"> 6 </w:t>
            </w:r>
            <w:proofErr w:type="spellStart"/>
            <w:r w:rsidRPr="00591CCE">
              <w:rPr>
                <w:sz w:val="18"/>
                <w:szCs w:val="18"/>
              </w:rPr>
              <w:t>Грузы</w:t>
            </w:r>
            <w:proofErr w:type="spellEnd"/>
            <w:r w:rsidRPr="00591CCE">
              <w:rPr>
                <w:sz w:val="18"/>
                <w:szCs w:val="18"/>
              </w:rPr>
              <w:t xml:space="preserve"> и </w:t>
            </w:r>
            <w:proofErr w:type="spellStart"/>
            <w:r w:rsidRPr="00591CCE">
              <w:rPr>
                <w:sz w:val="18"/>
                <w:szCs w:val="18"/>
              </w:rPr>
              <w:t>грузопотоки</w:t>
            </w:r>
            <w:proofErr w:type="spellEnd"/>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r w:rsidRPr="00591CCE">
              <w:rPr>
                <w:bCs/>
                <w:color w:val="000000"/>
                <w:sz w:val="18"/>
                <w:szCs w:val="18"/>
              </w:rPr>
              <w:t>7</w:t>
            </w: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7</w:t>
            </w:r>
          </w:p>
        </w:tc>
        <w:tc>
          <w:tcPr>
            <w:tcW w:w="5103" w:type="dxa"/>
          </w:tcPr>
          <w:p w:rsidR="001672E2" w:rsidRPr="00591CCE" w:rsidRDefault="001672E2" w:rsidP="00CF5411">
            <w:pPr>
              <w:ind w:left="-108"/>
              <w:rPr>
                <w:sz w:val="18"/>
                <w:szCs w:val="18"/>
                <w:lang w:val="ru-RU"/>
              </w:rPr>
            </w:pPr>
            <w:r w:rsidRPr="00591CCE">
              <w:rPr>
                <w:sz w:val="18"/>
                <w:szCs w:val="18"/>
                <w:lang w:val="ru-RU"/>
              </w:rPr>
              <w:t>Тема 7 Подвижной состав автомобильного транспорта</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r w:rsidRPr="00591CCE">
              <w:rPr>
                <w:bCs/>
                <w:color w:val="000000"/>
                <w:sz w:val="18"/>
                <w:szCs w:val="18"/>
              </w:rPr>
              <w:t>7</w:t>
            </w: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center"/>
              <w:rPr>
                <w:sz w:val="18"/>
                <w:szCs w:val="18"/>
              </w:rPr>
            </w:pPr>
            <w:r w:rsidRPr="00591CCE">
              <w:rPr>
                <w:sz w:val="18"/>
                <w:szCs w:val="18"/>
              </w:rPr>
              <w:t>8</w:t>
            </w:r>
          </w:p>
        </w:tc>
        <w:tc>
          <w:tcPr>
            <w:tcW w:w="5103" w:type="dxa"/>
          </w:tcPr>
          <w:p w:rsidR="001672E2" w:rsidRPr="00591CCE" w:rsidRDefault="001672E2" w:rsidP="00CF5411">
            <w:pPr>
              <w:ind w:left="-108"/>
              <w:rPr>
                <w:sz w:val="18"/>
                <w:szCs w:val="18"/>
                <w:lang w:val="ru-RU"/>
              </w:rPr>
            </w:pPr>
            <w:r w:rsidRPr="00591CCE">
              <w:rPr>
                <w:sz w:val="18"/>
                <w:szCs w:val="18"/>
                <w:lang w:val="ru-RU"/>
              </w:rPr>
              <w:t>Тема 8 Технико-эксплуатационные показатели работы подвижного состава</w:t>
            </w:r>
          </w:p>
        </w:tc>
        <w:tc>
          <w:tcPr>
            <w:tcW w:w="709"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center"/>
              <w:rPr>
                <w:bCs/>
                <w:color w:val="000000"/>
                <w:sz w:val="18"/>
                <w:szCs w:val="18"/>
              </w:rPr>
            </w:pPr>
            <w:r w:rsidRPr="00591CCE">
              <w:rPr>
                <w:bCs/>
                <w:color w:val="000000"/>
                <w:sz w:val="18"/>
                <w:szCs w:val="18"/>
              </w:rPr>
              <w:t>8</w:t>
            </w:r>
          </w:p>
        </w:tc>
        <w:tc>
          <w:tcPr>
            <w:tcW w:w="567" w:type="dxa"/>
            <w:vAlign w:val="center"/>
          </w:tcPr>
          <w:p w:rsidR="001672E2" w:rsidRPr="00591CCE" w:rsidRDefault="001672E2" w:rsidP="00CF5411">
            <w:pPr>
              <w:suppressAutoHyphens/>
              <w:autoSpaceDE w:val="0"/>
              <w:autoSpaceDN w:val="0"/>
              <w:adjustRightInd w:val="0"/>
              <w:jc w:val="center"/>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center"/>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both"/>
              <w:rPr>
                <w:sz w:val="18"/>
                <w:szCs w:val="18"/>
              </w:rPr>
            </w:pPr>
            <w:r w:rsidRPr="00591CCE">
              <w:rPr>
                <w:sz w:val="18"/>
                <w:szCs w:val="18"/>
              </w:rPr>
              <w:t>9</w:t>
            </w:r>
          </w:p>
        </w:tc>
        <w:tc>
          <w:tcPr>
            <w:tcW w:w="5103" w:type="dxa"/>
          </w:tcPr>
          <w:p w:rsidR="001672E2" w:rsidRPr="00591CCE" w:rsidRDefault="001672E2" w:rsidP="00CF5411">
            <w:pPr>
              <w:ind w:left="-108"/>
              <w:jc w:val="both"/>
              <w:rPr>
                <w:sz w:val="18"/>
                <w:szCs w:val="18"/>
                <w:lang w:val="ru-RU"/>
              </w:rPr>
            </w:pPr>
            <w:r w:rsidRPr="00591CCE">
              <w:rPr>
                <w:sz w:val="18"/>
                <w:szCs w:val="18"/>
                <w:lang w:val="ru-RU"/>
              </w:rPr>
              <w:t>Тема 9 Организация движения подвижного состава.</w:t>
            </w:r>
          </w:p>
        </w:tc>
        <w:tc>
          <w:tcPr>
            <w:tcW w:w="709" w:type="dxa"/>
            <w:vAlign w:val="center"/>
          </w:tcPr>
          <w:p w:rsidR="001672E2" w:rsidRPr="00591CCE" w:rsidRDefault="001672E2" w:rsidP="00CF5411">
            <w:pPr>
              <w:ind w:left="-106" w:right="-112"/>
              <w:jc w:val="both"/>
              <w:rPr>
                <w:bCs/>
                <w:color w:val="000000"/>
                <w:sz w:val="18"/>
                <w:szCs w:val="18"/>
              </w:rPr>
            </w:pPr>
            <w:r w:rsidRPr="00591CCE">
              <w:rPr>
                <w:bCs/>
                <w:color w:val="000000"/>
                <w:sz w:val="18"/>
                <w:szCs w:val="18"/>
              </w:rPr>
              <w:t>3</w:t>
            </w:r>
          </w:p>
        </w:tc>
        <w:tc>
          <w:tcPr>
            <w:tcW w:w="1276" w:type="dxa"/>
            <w:vAlign w:val="center"/>
          </w:tcPr>
          <w:p w:rsidR="001672E2" w:rsidRPr="00591CCE" w:rsidRDefault="001672E2" w:rsidP="00CF5411">
            <w:pPr>
              <w:jc w:val="both"/>
              <w:rPr>
                <w:bCs/>
                <w:color w:val="000000"/>
                <w:sz w:val="18"/>
                <w:szCs w:val="18"/>
              </w:rPr>
            </w:pPr>
            <w:r w:rsidRPr="00591CCE">
              <w:rPr>
                <w:bCs/>
                <w:color w:val="000000"/>
                <w:sz w:val="18"/>
                <w:szCs w:val="18"/>
              </w:rPr>
              <w:t>8</w:t>
            </w:r>
          </w:p>
        </w:tc>
        <w:tc>
          <w:tcPr>
            <w:tcW w:w="567" w:type="dxa"/>
            <w:vAlign w:val="center"/>
          </w:tcPr>
          <w:p w:rsidR="001672E2" w:rsidRPr="00591CCE" w:rsidRDefault="001672E2" w:rsidP="00CF5411">
            <w:pPr>
              <w:suppressAutoHyphens/>
              <w:autoSpaceDE w:val="0"/>
              <w:autoSpaceDN w:val="0"/>
              <w:adjustRightInd w:val="0"/>
              <w:jc w:val="both"/>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both"/>
              <w:rPr>
                <w:bCs/>
                <w:color w:val="000000"/>
                <w:sz w:val="18"/>
                <w:szCs w:val="18"/>
              </w:rPr>
            </w:pPr>
            <w:r w:rsidRPr="00591CCE">
              <w:rPr>
                <w:bCs/>
                <w:color w:val="000000"/>
                <w:sz w:val="18"/>
                <w:szCs w:val="18"/>
              </w:rPr>
              <w:t>3</w:t>
            </w:r>
          </w:p>
        </w:tc>
      </w:tr>
      <w:tr w:rsidR="001672E2" w:rsidRPr="00591CCE" w:rsidTr="00CF5411">
        <w:tc>
          <w:tcPr>
            <w:tcW w:w="534" w:type="dxa"/>
            <w:vAlign w:val="center"/>
          </w:tcPr>
          <w:p w:rsidR="001672E2" w:rsidRPr="00591CCE" w:rsidRDefault="001672E2" w:rsidP="00CF5411">
            <w:pPr>
              <w:jc w:val="both"/>
              <w:rPr>
                <w:sz w:val="18"/>
                <w:szCs w:val="18"/>
              </w:rPr>
            </w:pPr>
            <w:r w:rsidRPr="00591CCE">
              <w:rPr>
                <w:sz w:val="18"/>
                <w:szCs w:val="18"/>
              </w:rPr>
              <w:t>10</w:t>
            </w:r>
          </w:p>
        </w:tc>
        <w:tc>
          <w:tcPr>
            <w:tcW w:w="5103" w:type="dxa"/>
          </w:tcPr>
          <w:p w:rsidR="001672E2" w:rsidRPr="00591CCE" w:rsidRDefault="001672E2" w:rsidP="00CF5411">
            <w:pPr>
              <w:ind w:left="-108"/>
              <w:jc w:val="both"/>
              <w:rPr>
                <w:sz w:val="18"/>
                <w:szCs w:val="18"/>
                <w:lang w:val="ru-RU"/>
              </w:rPr>
            </w:pPr>
            <w:r w:rsidRPr="00591CCE">
              <w:rPr>
                <w:sz w:val="18"/>
                <w:szCs w:val="18"/>
                <w:lang w:val="ru-RU"/>
              </w:rPr>
              <w:t>Тема 10 Технология перевозок основных видов грузов</w:t>
            </w:r>
          </w:p>
        </w:tc>
        <w:tc>
          <w:tcPr>
            <w:tcW w:w="709" w:type="dxa"/>
            <w:vAlign w:val="center"/>
          </w:tcPr>
          <w:p w:rsidR="001672E2" w:rsidRPr="00591CCE" w:rsidRDefault="001672E2" w:rsidP="00CF5411">
            <w:pPr>
              <w:ind w:left="-106" w:right="-112"/>
              <w:jc w:val="both"/>
              <w:rPr>
                <w:bCs/>
                <w:color w:val="000000"/>
                <w:sz w:val="18"/>
                <w:szCs w:val="18"/>
              </w:rPr>
            </w:pPr>
            <w:r w:rsidRPr="00591CCE">
              <w:rPr>
                <w:bCs/>
                <w:color w:val="000000"/>
                <w:sz w:val="18"/>
                <w:szCs w:val="18"/>
              </w:rPr>
              <w:t>4</w:t>
            </w:r>
          </w:p>
        </w:tc>
        <w:tc>
          <w:tcPr>
            <w:tcW w:w="1276" w:type="dxa"/>
            <w:vAlign w:val="center"/>
          </w:tcPr>
          <w:p w:rsidR="001672E2" w:rsidRPr="00591CCE" w:rsidRDefault="001672E2" w:rsidP="00CF5411">
            <w:pPr>
              <w:jc w:val="both"/>
              <w:rPr>
                <w:bCs/>
                <w:color w:val="000000"/>
                <w:sz w:val="18"/>
                <w:szCs w:val="18"/>
              </w:rPr>
            </w:pPr>
          </w:p>
        </w:tc>
        <w:tc>
          <w:tcPr>
            <w:tcW w:w="567" w:type="dxa"/>
            <w:vAlign w:val="center"/>
          </w:tcPr>
          <w:p w:rsidR="001672E2" w:rsidRPr="00591CCE" w:rsidRDefault="001672E2" w:rsidP="00CF5411">
            <w:pPr>
              <w:suppressAutoHyphens/>
              <w:autoSpaceDE w:val="0"/>
              <w:autoSpaceDN w:val="0"/>
              <w:adjustRightInd w:val="0"/>
              <w:jc w:val="both"/>
              <w:rPr>
                <w:color w:val="000000"/>
                <w:sz w:val="18"/>
                <w:szCs w:val="18"/>
              </w:rPr>
            </w:pPr>
            <w:r w:rsidRPr="00591CCE">
              <w:rPr>
                <w:color w:val="000000"/>
                <w:sz w:val="18"/>
                <w:szCs w:val="18"/>
              </w:rPr>
              <w:t>12</w:t>
            </w:r>
          </w:p>
        </w:tc>
        <w:tc>
          <w:tcPr>
            <w:tcW w:w="991" w:type="dxa"/>
            <w:vAlign w:val="center"/>
          </w:tcPr>
          <w:p w:rsidR="001672E2" w:rsidRPr="00591CCE" w:rsidRDefault="001672E2" w:rsidP="00CF5411">
            <w:pPr>
              <w:ind w:left="-106" w:right="-112"/>
              <w:jc w:val="both"/>
              <w:rPr>
                <w:bCs/>
                <w:color w:val="000000"/>
                <w:sz w:val="18"/>
                <w:szCs w:val="18"/>
              </w:rPr>
            </w:pPr>
            <w:r w:rsidRPr="00591CCE">
              <w:rPr>
                <w:bCs/>
                <w:color w:val="000000"/>
                <w:sz w:val="18"/>
                <w:szCs w:val="18"/>
              </w:rPr>
              <w:t>4</w:t>
            </w:r>
          </w:p>
        </w:tc>
      </w:tr>
      <w:tr w:rsidR="001672E2" w:rsidRPr="00591CCE" w:rsidTr="00CF5411">
        <w:tc>
          <w:tcPr>
            <w:tcW w:w="534" w:type="dxa"/>
            <w:vAlign w:val="center"/>
          </w:tcPr>
          <w:p w:rsidR="001672E2" w:rsidRPr="00591CCE" w:rsidRDefault="001672E2" w:rsidP="00CF5411">
            <w:pPr>
              <w:jc w:val="both"/>
              <w:rPr>
                <w:sz w:val="18"/>
                <w:szCs w:val="18"/>
              </w:rPr>
            </w:pPr>
          </w:p>
        </w:tc>
        <w:tc>
          <w:tcPr>
            <w:tcW w:w="5103" w:type="dxa"/>
          </w:tcPr>
          <w:p w:rsidR="001672E2" w:rsidRPr="00591CCE" w:rsidRDefault="001672E2" w:rsidP="00CF5411">
            <w:pPr>
              <w:ind w:left="-108" w:right="-108"/>
              <w:jc w:val="both"/>
              <w:rPr>
                <w:sz w:val="18"/>
                <w:szCs w:val="18"/>
              </w:rPr>
            </w:pPr>
            <w:r w:rsidRPr="00591CCE">
              <w:rPr>
                <w:sz w:val="18"/>
                <w:szCs w:val="18"/>
              </w:rPr>
              <w:t xml:space="preserve">Всего:180 (4 </w:t>
            </w:r>
            <w:proofErr w:type="spellStart"/>
            <w:r w:rsidRPr="00591CCE">
              <w:rPr>
                <w:sz w:val="18"/>
                <w:szCs w:val="18"/>
              </w:rPr>
              <w:t>кредита</w:t>
            </w:r>
            <w:proofErr w:type="spellEnd"/>
            <w:r w:rsidRPr="00591CCE">
              <w:rPr>
                <w:sz w:val="18"/>
                <w:szCs w:val="18"/>
              </w:rPr>
              <w:t>)</w:t>
            </w:r>
          </w:p>
        </w:tc>
        <w:tc>
          <w:tcPr>
            <w:tcW w:w="709" w:type="dxa"/>
          </w:tcPr>
          <w:p w:rsidR="001672E2" w:rsidRPr="00591CCE" w:rsidRDefault="001672E2" w:rsidP="00CF5411">
            <w:pPr>
              <w:ind w:left="-106" w:right="-112"/>
              <w:jc w:val="both"/>
              <w:rPr>
                <w:bCs/>
                <w:color w:val="000000"/>
                <w:sz w:val="18"/>
                <w:szCs w:val="18"/>
              </w:rPr>
            </w:pPr>
            <w:r w:rsidRPr="00591CCE">
              <w:rPr>
                <w:bCs/>
                <w:color w:val="000000"/>
                <w:sz w:val="18"/>
                <w:szCs w:val="18"/>
              </w:rPr>
              <w:t>30</w:t>
            </w:r>
          </w:p>
        </w:tc>
        <w:tc>
          <w:tcPr>
            <w:tcW w:w="1276" w:type="dxa"/>
          </w:tcPr>
          <w:p w:rsidR="001672E2" w:rsidRPr="00591CCE" w:rsidRDefault="001672E2" w:rsidP="00CF5411">
            <w:pPr>
              <w:jc w:val="both"/>
              <w:rPr>
                <w:bCs/>
                <w:color w:val="000000"/>
                <w:sz w:val="18"/>
                <w:szCs w:val="18"/>
              </w:rPr>
            </w:pPr>
            <w:r w:rsidRPr="00591CCE">
              <w:rPr>
                <w:bCs/>
                <w:color w:val="000000"/>
                <w:sz w:val="18"/>
                <w:szCs w:val="18"/>
              </w:rPr>
              <w:t>30</w:t>
            </w:r>
          </w:p>
        </w:tc>
        <w:tc>
          <w:tcPr>
            <w:tcW w:w="567" w:type="dxa"/>
          </w:tcPr>
          <w:p w:rsidR="001672E2" w:rsidRPr="00591CCE" w:rsidRDefault="001672E2" w:rsidP="00CF5411">
            <w:pPr>
              <w:suppressAutoHyphens/>
              <w:autoSpaceDE w:val="0"/>
              <w:autoSpaceDN w:val="0"/>
              <w:adjustRightInd w:val="0"/>
              <w:jc w:val="both"/>
              <w:rPr>
                <w:color w:val="000000"/>
                <w:sz w:val="18"/>
                <w:szCs w:val="18"/>
              </w:rPr>
            </w:pPr>
            <w:r w:rsidRPr="00591CCE">
              <w:rPr>
                <w:color w:val="000000"/>
                <w:sz w:val="18"/>
                <w:szCs w:val="18"/>
              </w:rPr>
              <w:t>120</w:t>
            </w:r>
          </w:p>
        </w:tc>
        <w:tc>
          <w:tcPr>
            <w:tcW w:w="991" w:type="dxa"/>
          </w:tcPr>
          <w:p w:rsidR="001672E2" w:rsidRPr="00591CCE" w:rsidRDefault="001672E2" w:rsidP="00CF5411">
            <w:pPr>
              <w:suppressAutoHyphens/>
              <w:autoSpaceDE w:val="0"/>
              <w:autoSpaceDN w:val="0"/>
              <w:adjustRightInd w:val="0"/>
              <w:jc w:val="both"/>
              <w:rPr>
                <w:color w:val="000000"/>
                <w:sz w:val="18"/>
                <w:szCs w:val="18"/>
              </w:rPr>
            </w:pPr>
            <w:r w:rsidRPr="00591CCE">
              <w:rPr>
                <w:color w:val="000000"/>
                <w:sz w:val="18"/>
                <w:szCs w:val="18"/>
              </w:rPr>
              <w:t>30</w:t>
            </w:r>
          </w:p>
        </w:tc>
      </w:tr>
    </w:tbl>
    <w:p w:rsidR="001672E2" w:rsidRPr="00591CCE" w:rsidRDefault="001672E2" w:rsidP="001672E2">
      <w:pPr>
        <w:pStyle w:val="a6"/>
        <w:framePr w:hSpace="180" w:wrap="around" w:vAnchor="text" w:hAnchor="text" w:y="1"/>
        <w:numPr>
          <w:ilvl w:val="0"/>
          <w:numId w:val="1"/>
        </w:numPr>
        <w:tabs>
          <w:tab w:val="num" w:pos="0"/>
          <w:tab w:val="left" w:pos="851"/>
        </w:tabs>
        <w:ind w:left="0" w:firstLine="567"/>
        <w:suppressOverlap/>
        <w:jc w:val="both"/>
        <w:rPr>
          <w:sz w:val="18"/>
          <w:szCs w:val="18"/>
          <w:lang w:val="ru-RU"/>
        </w:rPr>
      </w:pPr>
      <w:proofErr w:type="spellStart"/>
      <w:r w:rsidRPr="00591CCE">
        <w:rPr>
          <w:sz w:val="18"/>
          <w:szCs w:val="18"/>
          <w:lang w:val="ru-RU"/>
        </w:rPr>
        <w:t>Пререквизиты</w:t>
      </w:r>
      <w:proofErr w:type="spellEnd"/>
      <w:r w:rsidRPr="00591CCE">
        <w:rPr>
          <w:sz w:val="18"/>
          <w:szCs w:val="18"/>
          <w:lang w:val="ru-RU"/>
        </w:rPr>
        <w:t>:</w:t>
      </w:r>
      <w:r w:rsidRPr="00591CCE">
        <w:rPr>
          <w:sz w:val="18"/>
          <w:szCs w:val="18"/>
        </w:rPr>
        <w:t>VS</w:t>
      </w:r>
      <w:r w:rsidRPr="00591CCE">
        <w:rPr>
          <w:sz w:val="18"/>
          <w:szCs w:val="18"/>
          <w:lang w:val="ru-RU"/>
        </w:rPr>
        <w:t>.</w:t>
      </w:r>
      <w:r w:rsidRPr="00591CCE">
        <w:rPr>
          <w:sz w:val="18"/>
          <w:szCs w:val="18"/>
        </w:rPr>
        <w:t>VT </w:t>
      </w:r>
      <w:r w:rsidRPr="00591CCE">
        <w:rPr>
          <w:sz w:val="18"/>
          <w:szCs w:val="18"/>
          <w:lang w:val="ru-RU"/>
        </w:rPr>
        <w:t>1201 Введение в специальность. Виды</w:t>
      </w:r>
      <w:r w:rsidRPr="00591CCE">
        <w:rPr>
          <w:sz w:val="18"/>
          <w:szCs w:val="18"/>
        </w:rPr>
        <w:t xml:space="preserve"> </w:t>
      </w:r>
      <w:r w:rsidRPr="00591CCE">
        <w:rPr>
          <w:sz w:val="18"/>
          <w:szCs w:val="18"/>
          <w:lang w:val="ru-RU"/>
        </w:rPr>
        <w:t>транспорта</w:t>
      </w:r>
      <w:r w:rsidRPr="00591CCE">
        <w:rPr>
          <w:sz w:val="18"/>
          <w:szCs w:val="18"/>
        </w:rPr>
        <w:t xml:space="preserve">, ICT 1105 Information and communication technologies. </w:t>
      </w:r>
      <w:r w:rsidRPr="00591CCE">
        <w:rPr>
          <w:sz w:val="18"/>
          <w:szCs w:val="18"/>
          <w:lang w:val="ru-RU"/>
        </w:rPr>
        <w:t>Знание и понимание: о мониторинге экологического состояния среды обитания. Применение знаний и понимания: основы идентификации факторов и источников негативного воздействия на окружающую среду, обусловленные деятельностью человека; современные, в том числе информационные средства и методы прогнозирования, оценки и управления состоянием окружающей среды. Формирование суждений: оценивать влияние экологических факторов на здоровье населения; разрабатывать  программы развития и оптимизации экологического состояния региона; применять на практике комплекс знаний в области международного сотрудничества по охране окружающей среды от воздействия негативных факторов природной и техногенной среды. Коммуникативные способности: в предвидении основных процессов в сфере экологии, устойчивого развития и безопасности</w:t>
      </w:r>
      <w:proofErr w:type="gramStart"/>
      <w:r w:rsidRPr="00591CCE">
        <w:rPr>
          <w:sz w:val="18"/>
          <w:szCs w:val="18"/>
          <w:lang w:val="ru-RU"/>
        </w:rPr>
        <w:t xml:space="preserve"> .</w:t>
      </w:r>
      <w:proofErr w:type="gramEnd"/>
      <w:r w:rsidRPr="00591CCE">
        <w:rPr>
          <w:sz w:val="18"/>
          <w:szCs w:val="18"/>
          <w:lang w:val="ru-RU"/>
        </w:rPr>
        <w:t xml:space="preserve"> </w:t>
      </w:r>
      <w:proofErr w:type="spellStart"/>
      <w:r w:rsidRPr="00591CCE">
        <w:rPr>
          <w:sz w:val="18"/>
          <w:szCs w:val="18"/>
          <w:lang w:val="ru-RU"/>
        </w:rPr>
        <w:t>изнедеятельности</w:t>
      </w:r>
      <w:proofErr w:type="spellEnd"/>
      <w:r w:rsidRPr="00591CCE">
        <w:rPr>
          <w:sz w:val="18"/>
          <w:szCs w:val="18"/>
          <w:lang w:val="ru-RU"/>
        </w:rPr>
        <w:t xml:space="preserve">. </w:t>
      </w:r>
      <w:r w:rsidRPr="00591CCE">
        <w:rPr>
          <w:sz w:val="18"/>
          <w:szCs w:val="18"/>
          <w:lang w:val="kk-KZ"/>
        </w:rPr>
        <w:t>Навыки обучения или способности к учебе:</w:t>
      </w:r>
      <w:r w:rsidRPr="00591CCE">
        <w:rPr>
          <w:sz w:val="18"/>
          <w:szCs w:val="18"/>
          <w:lang w:val="ru-RU"/>
        </w:rPr>
        <w:t xml:space="preserve"> организовывать работу служб экологической безопасности; проводить исследования в сфере экологии, устойчивого развития и безопасности жизнедеятельности..</w:t>
      </w:r>
    </w:p>
    <w:p w:rsidR="001672E2" w:rsidRPr="00591CCE" w:rsidRDefault="001672E2" w:rsidP="001672E2">
      <w:pPr>
        <w:numPr>
          <w:ilvl w:val="0"/>
          <w:numId w:val="1"/>
        </w:numPr>
        <w:tabs>
          <w:tab w:val="num" w:pos="0"/>
          <w:tab w:val="left" w:pos="851"/>
        </w:tabs>
        <w:ind w:left="0" w:firstLine="567"/>
        <w:jc w:val="both"/>
        <w:rPr>
          <w:sz w:val="18"/>
          <w:szCs w:val="18"/>
          <w:lang w:val="ru-RU"/>
        </w:rPr>
      </w:pPr>
      <w:r w:rsidRPr="00591CCE">
        <w:rPr>
          <w:sz w:val="18"/>
          <w:szCs w:val="18"/>
          <w:lang w:val="ru-RU"/>
        </w:rPr>
        <w:t xml:space="preserve">Основной учебник:  Куликов Ю. И. </w:t>
      </w:r>
      <w:proofErr w:type="spellStart"/>
      <w:r w:rsidRPr="00591CCE">
        <w:rPr>
          <w:sz w:val="18"/>
          <w:szCs w:val="18"/>
          <w:lang w:val="ru-RU"/>
        </w:rPr>
        <w:t>Грузоведение</w:t>
      </w:r>
      <w:proofErr w:type="spellEnd"/>
      <w:r w:rsidRPr="00591CCE">
        <w:rPr>
          <w:sz w:val="18"/>
          <w:szCs w:val="18"/>
          <w:lang w:val="ru-RU"/>
        </w:rPr>
        <w:t xml:space="preserve"> на автомобильном транспорте. </w:t>
      </w:r>
      <w:proofErr w:type="spellStart"/>
      <w:r w:rsidRPr="00591CCE">
        <w:rPr>
          <w:sz w:val="18"/>
          <w:szCs w:val="18"/>
        </w:rPr>
        <w:t>Москва</w:t>
      </w:r>
      <w:proofErr w:type="spellEnd"/>
      <w:r w:rsidRPr="00591CCE">
        <w:rPr>
          <w:sz w:val="18"/>
          <w:szCs w:val="18"/>
        </w:rPr>
        <w:t xml:space="preserve">. </w:t>
      </w:r>
      <w:proofErr w:type="spellStart"/>
      <w:r w:rsidRPr="00591CCE">
        <w:rPr>
          <w:sz w:val="18"/>
          <w:szCs w:val="18"/>
        </w:rPr>
        <w:t>Изд</w:t>
      </w:r>
      <w:proofErr w:type="spellEnd"/>
      <w:r w:rsidRPr="00591CCE">
        <w:rPr>
          <w:sz w:val="18"/>
          <w:szCs w:val="18"/>
        </w:rPr>
        <w:t xml:space="preserve">. </w:t>
      </w:r>
      <w:proofErr w:type="spellStart"/>
      <w:r w:rsidRPr="00591CCE">
        <w:rPr>
          <w:sz w:val="18"/>
          <w:szCs w:val="18"/>
        </w:rPr>
        <w:t>центр</w:t>
      </w:r>
      <w:proofErr w:type="spellEnd"/>
      <w:r w:rsidRPr="00591CCE">
        <w:rPr>
          <w:sz w:val="18"/>
          <w:szCs w:val="18"/>
        </w:rPr>
        <w:t xml:space="preserve"> «</w:t>
      </w:r>
      <w:proofErr w:type="spellStart"/>
      <w:r w:rsidRPr="00591CCE">
        <w:rPr>
          <w:sz w:val="18"/>
          <w:szCs w:val="18"/>
        </w:rPr>
        <w:t>Академия</w:t>
      </w:r>
      <w:proofErr w:type="spellEnd"/>
      <w:r w:rsidRPr="00591CCE">
        <w:rPr>
          <w:sz w:val="18"/>
          <w:szCs w:val="18"/>
        </w:rPr>
        <w:t>». 2008 – 208 с.</w:t>
      </w:r>
    </w:p>
    <w:p w:rsidR="001672E2" w:rsidRPr="00591CCE" w:rsidRDefault="001672E2" w:rsidP="001672E2">
      <w:pPr>
        <w:numPr>
          <w:ilvl w:val="0"/>
          <w:numId w:val="1"/>
        </w:numPr>
        <w:tabs>
          <w:tab w:val="num" w:pos="0"/>
          <w:tab w:val="left" w:pos="851"/>
        </w:tabs>
        <w:ind w:left="0" w:firstLine="567"/>
        <w:jc w:val="both"/>
        <w:rPr>
          <w:sz w:val="18"/>
          <w:szCs w:val="18"/>
          <w:lang w:val="ru-RU"/>
        </w:rPr>
      </w:pPr>
      <w:r w:rsidRPr="00591CCE">
        <w:rPr>
          <w:sz w:val="18"/>
          <w:szCs w:val="18"/>
          <w:lang w:val="ru-RU"/>
        </w:rPr>
        <w:t xml:space="preserve">Дополнительная  литература: Курганов В. М., </w:t>
      </w:r>
      <w:proofErr w:type="spellStart"/>
      <w:r w:rsidRPr="00591CCE">
        <w:rPr>
          <w:sz w:val="18"/>
          <w:szCs w:val="18"/>
          <w:lang w:val="ru-RU"/>
        </w:rPr>
        <w:t>Миротин</w:t>
      </w:r>
      <w:proofErr w:type="spellEnd"/>
      <w:r w:rsidRPr="00591CCE">
        <w:rPr>
          <w:sz w:val="18"/>
          <w:szCs w:val="18"/>
          <w:lang w:val="ru-RU"/>
        </w:rPr>
        <w:t xml:space="preserve"> Л. Б. Международные перевозки. 2 – издание. Издательский центр «</w:t>
      </w:r>
      <w:r w:rsidRPr="00591CCE">
        <w:rPr>
          <w:sz w:val="18"/>
          <w:szCs w:val="18"/>
        </w:rPr>
        <w:t>Academia</w:t>
      </w:r>
      <w:r w:rsidRPr="00591CCE">
        <w:rPr>
          <w:sz w:val="18"/>
          <w:szCs w:val="18"/>
          <w:lang w:val="ru-RU"/>
        </w:rPr>
        <w:t xml:space="preserve">». 2013 – 304 </w:t>
      </w:r>
      <w:proofErr w:type="gramStart"/>
      <w:r w:rsidRPr="00591CCE">
        <w:rPr>
          <w:sz w:val="18"/>
          <w:szCs w:val="18"/>
          <w:lang w:val="ru-RU"/>
        </w:rPr>
        <w:t>с</w:t>
      </w:r>
      <w:proofErr w:type="gramEnd"/>
      <w:r w:rsidRPr="00591CCE">
        <w:rPr>
          <w:sz w:val="18"/>
          <w:szCs w:val="18"/>
          <w:lang w:val="ru-RU"/>
        </w:rPr>
        <w:t>.</w:t>
      </w:r>
    </w:p>
    <w:p w:rsidR="001672E2" w:rsidRPr="00591CCE" w:rsidRDefault="001672E2" w:rsidP="001672E2">
      <w:pPr>
        <w:numPr>
          <w:ilvl w:val="0"/>
          <w:numId w:val="1"/>
        </w:numPr>
        <w:tabs>
          <w:tab w:val="num" w:pos="0"/>
          <w:tab w:val="left" w:pos="851"/>
        </w:tabs>
        <w:ind w:left="0" w:firstLine="567"/>
        <w:jc w:val="both"/>
        <w:rPr>
          <w:sz w:val="18"/>
          <w:szCs w:val="18"/>
          <w:lang w:val="ru-RU"/>
        </w:rPr>
      </w:pPr>
      <w:r w:rsidRPr="00591CCE">
        <w:rPr>
          <w:sz w:val="18"/>
          <w:szCs w:val="18"/>
          <w:lang w:val="ru-RU"/>
        </w:rPr>
        <w:t xml:space="preserve">Координатор: </w:t>
      </w:r>
      <w:proofErr w:type="spellStart"/>
      <w:r w:rsidRPr="00591CCE">
        <w:rPr>
          <w:iCs/>
          <w:sz w:val="18"/>
          <w:szCs w:val="18"/>
          <w:lang w:val="ru-RU"/>
        </w:rPr>
        <w:t>Имангазинова</w:t>
      </w:r>
      <w:proofErr w:type="spellEnd"/>
      <w:r w:rsidRPr="00591CCE">
        <w:rPr>
          <w:iCs/>
          <w:sz w:val="18"/>
          <w:szCs w:val="18"/>
          <w:lang w:val="ru-RU"/>
        </w:rPr>
        <w:t xml:space="preserve"> Динара </w:t>
      </w:r>
      <w:proofErr w:type="spellStart"/>
      <w:r w:rsidRPr="00591CCE">
        <w:rPr>
          <w:iCs/>
          <w:sz w:val="18"/>
          <w:szCs w:val="18"/>
          <w:lang w:val="ru-RU"/>
        </w:rPr>
        <w:t>Балгабековна</w:t>
      </w:r>
      <w:proofErr w:type="spellEnd"/>
      <w:r w:rsidRPr="00591CCE">
        <w:rPr>
          <w:iCs/>
          <w:sz w:val="18"/>
          <w:szCs w:val="18"/>
          <w:lang w:val="ru-RU"/>
        </w:rPr>
        <w:t>, старший преподаватель</w:t>
      </w:r>
      <w:r w:rsidRPr="00591CCE">
        <w:rPr>
          <w:sz w:val="18"/>
          <w:szCs w:val="18"/>
          <w:lang w:val="ru-RU"/>
        </w:rPr>
        <w:t xml:space="preserve">. </w:t>
      </w:r>
    </w:p>
    <w:p w:rsidR="001672E2" w:rsidRPr="00591CCE" w:rsidRDefault="001672E2" w:rsidP="001672E2">
      <w:pPr>
        <w:numPr>
          <w:ilvl w:val="0"/>
          <w:numId w:val="1"/>
        </w:numPr>
        <w:tabs>
          <w:tab w:val="num" w:pos="0"/>
          <w:tab w:val="left" w:pos="851"/>
        </w:tabs>
        <w:ind w:left="0" w:firstLine="567"/>
        <w:jc w:val="both"/>
        <w:rPr>
          <w:sz w:val="18"/>
          <w:szCs w:val="18"/>
          <w:lang w:val="ru-RU"/>
        </w:rPr>
      </w:pPr>
      <w:r w:rsidRPr="00591CCE">
        <w:rPr>
          <w:sz w:val="18"/>
          <w:szCs w:val="18"/>
          <w:lang w:val="ru-RU"/>
        </w:rPr>
        <w:t xml:space="preserve"> Использование компьютера: для СРС. </w:t>
      </w:r>
      <w:r w:rsidRPr="00591CCE">
        <w:rPr>
          <w:sz w:val="18"/>
          <w:szCs w:val="18"/>
          <w:lang w:val="ru-RU" w:eastAsia="ko-KR"/>
        </w:rPr>
        <w:t xml:space="preserve">Тема 1. Транспортный процесс. Тема 2. Правила выдачи и переадресовки грузов. Транспортная и путевая документация. Тема 3. Железнодорожный перевозочный процесс. Тема 4. Ответственность перевозчиков, владельцев инфраструктур, грузоотправителей, грузополучателей. Тема 5. Транспортные системы. Тема 6. Базисные условия поставки. Тема 7. Внешнеторговые перевозки различными видами транспорта. Тема 8. </w:t>
      </w:r>
      <w:proofErr w:type="spellStart"/>
      <w:r w:rsidRPr="00591CCE">
        <w:rPr>
          <w:sz w:val="18"/>
          <w:szCs w:val="18"/>
          <w:lang w:val="ru-RU" w:eastAsia="ko-KR"/>
        </w:rPr>
        <w:t>Грузоведение</w:t>
      </w:r>
      <w:proofErr w:type="spellEnd"/>
      <w:r w:rsidRPr="00591CCE">
        <w:rPr>
          <w:sz w:val="18"/>
          <w:szCs w:val="18"/>
          <w:lang w:val="ru-RU" w:eastAsia="ko-KR"/>
        </w:rPr>
        <w:t xml:space="preserve"> как основа формирования качественных характеристик транспортного процесса</w:t>
      </w:r>
    </w:p>
    <w:p w:rsidR="001672E2" w:rsidRPr="00591CCE" w:rsidRDefault="001672E2" w:rsidP="001672E2">
      <w:pPr>
        <w:numPr>
          <w:ilvl w:val="0"/>
          <w:numId w:val="1"/>
        </w:numPr>
        <w:tabs>
          <w:tab w:val="left" w:pos="284"/>
          <w:tab w:val="left" w:pos="709"/>
          <w:tab w:val="left" w:pos="851"/>
          <w:tab w:val="left" w:pos="900"/>
        </w:tabs>
        <w:jc w:val="both"/>
        <w:rPr>
          <w:sz w:val="18"/>
          <w:szCs w:val="18"/>
          <w:lang w:val="ru-RU"/>
        </w:rPr>
      </w:pPr>
      <w:r w:rsidRPr="00591CCE">
        <w:rPr>
          <w:sz w:val="18"/>
          <w:szCs w:val="18"/>
          <w:lang w:val="ru-RU"/>
        </w:rPr>
        <w:t xml:space="preserve"> Лабораторные работы и  проекты:   </w:t>
      </w:r>
      <w:r w:rsidRPr="00591CCE">
        <w:rPr>
          <w:iCs/>
          <w:sz w:val="18"/>
          <w:szCs w:val="18"/>
          <w:lang w:val="ru-RU"/>
        </w:rPr>
        <w:t>лабораторные не предусмотрены.</w:t>
      </w:r>
    </w:p>
    <w:p w:rsidR="001672E2" w:rsidRPr="00591CCE" w:rsidRDefault="001672E2" w:rsidP="001672E2">
      <w:pPr>
        <w:tabs>
          <w:tab w:val="num" w:pos="0"/>
          <w:tab w:val="left" w:pos="284"/>
        </w:tabs>
        <w:jc w:val="both"/>
        <w:rPr>
          <w:sz w:val="18"/>
          <w:szCs w:val="18"/>
          <w:lang w:val="ru-RU"/>
        </w:rPr>
      </w:pPr>
    </w:p>
    <w:p w:rsidR="001672E2" w:rsidRDefault="001672E2" w:rsidP="001672E2">
      <w:pPr>
        <w:tabs>
          <w:tab w:val="num" w:pos="0"/>
          <w:tab w:val="left" w:pos="284"/>
        </w:tabs>
        <w:jc w:val="both"/>
        <w:rPr>
          <w:sz w:val="18"/>
          <w:szCs w:val="18"/>
          <w:lang w:val="ru-RU"/>
        </w:rPr>
      </w:pPr>
    </w:p>
    <w:p w:rsidR="001672E2" w:rsidRDefault="001672E2" w:rsidP="001672E2">
      <w:pPr>
        <w:tabs>
          <w:tab w:val="num" w:pos="0"/>
          <w:tab w:val="left" w:pos="284"/>
        </w:tabs>
        <w:jc w:val="both"/>
        <w:rPr>
          <w:sz w:val="18"/>
          <w:szCs w:val="18"/>
          <w:lang w:val="ru-RU"/>
        </w:rPr>
      </w:pPr>
    </w:p>
    <w:p w:rsidR="001672E2" w:rsidRPr="00591CCE" w:rsidRDefault="001672E2" w:rsidP="001672E2">
      <w:pPr>
        <w:tabs>
          <w:tab w:val="num" w:pos="0"/>
          <w:tab w:val="left" w:pos="284"/>
        </w:tabs>
        <w:jc w:val="both"/>
        <w:rPr>
          <w:sz w:val="18"/>
          <w:szCs w:val="18"/>
          <w:lang w:val="ru-RU"/>
        </w:rPr>
      </w:pPr>
    </w:p>
    <w:p w:rsidR="001672E2" w:rsidRPr="00591CCE" w:rsidRDefault="001672E2" w:rsidP="001672E2">
      <w:pPr>
        <w:tabs>
          <w:tab w:val="num" w:pos="0"/>
          <w:tab w:val="left" w:pos="284"/>
        </w:tabs>
        <w:jc w:val="both"/>
        <w:rPr>
          <w:sz w:val="18"/>
          <w:szCs w:val="18"/>
          <w:lang w:val="ru-RU"/>
        </w:rPr>
      </w:pPr>
      <w:r w:rsidRPr="00591CCE">
        <w:rPr>
          <w:sz w:val="18"/>
          <w:szCs w:val="18"/>
          <w:lang w:val="ru-RU"/>
        </w:rPr>
        <w:t xml:space="preserve">Преподаватель: </w:t>
      </w:r>
      <w:proofErr w:type="spellStart"/>
      <w:r w:rsidRPr="00591CCE">
        <w:rPr>
          <w:iCs/>
          <w:sz w:val="18"/>
          <w:szCs w:val="18"/>
          <w:lang w:val="ru-RU"/>
        </w:rPr>
        <w:t>Имангазинова</w:t>
      </w:r>
      <w:proofErr w:type="spellEnd"/>
      <w:r w:rsidRPr="00591CCE">
        <w:rPr>
          <w:iCs/>
          <w:sz w:val="18"/>
          <w:szCs w:val="18"/>
          <w:lang w:val="ru-RU"/>
        </w:rPr>
        <w:t xml:space="preserve"> Динара </w:t>
      </w:r>
      <w:proofErr w:type="spellStart"/>
      <w:r w:rsidRPr="00591CCE">
        <w:rPr>
          <w:iCs/>
          <w:sz w:val="18"/>
          <w:szCs w:val="18"/>
          <w:lang w:val="ru-RU"/>
        </w:rPr>
        <w:t>Балгабековна</w:t>
      </w:r>
      <w:proofErr w:type="spellEnd"/>
      <w:r w:rsidRPr="00591CCE">
        <w:rPr>
          <w:sz w:val="18"/>
          <w:szCs w:val="18"/>
          <w:lang w:val="ru-RU"/>
        </w:rPr>
        <w:t>.</w:t>
      </w:r>
      <w:r w:rsidRPr="00591CCE">
        <w:rPr>
          <w:sz w:val="18"/>
          <w:szCs w:val="18"/>
          <w:lang w:val="ru-RU"/>
        </w:rPr>
        <w:tab/>
        <w:t xml:space="preserve">                    Дата:_________________________</w:t>
      </w:r>
    </w:p>
    <w:p w:rsidR="00912B67" w:rsidRPr="001672E2" w:rsidRDefault="00912B67">
      <w:pPr>
        <w:rPr>
          <w:lang w:val="ru-RU"/>
        </w:rPr>
      </w:pPr>
    </w:p>
    <w:sectPr w:rsidR="00912B67" w:rsidRPr="001672E2" w:rsidSect="00912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372A1"/>
    <w:multiLevelType w:val="hybridMultilevel"/>
    <w:tmpl w:val="A40CCEB0"/>
    <w:lvl w:ilvl="0" w:tplc="04190011">
      <w:start w:val="1"/>
      <w:numFmt w:val="decimal"/>
      <w:lvlText w:val="%1)"/>
      <w:lvlJc w:val="left"/>
      <w:pPr>
        <w:tabs>
          <w:tab w:val="num" w:pos="928"/>
        </w:tabs>
        <w:ind w:left="92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2E2"/>
    <w:rsid w:val="000005BD"/>
    <w:rsid w:val="00000673"/>
    <w:rsid w:val="000006DA"/>
    <w:rsid w:val="0000090E"/>
    <w:rsid w:val="00000FD4"/>
    <w:rsid w:val="00001B02"/>
    <w:rsid w:val="000020C0"/>
    <w:rsid w:val="00002BD7"/>
    <w:rsid w:val="00003973"/>
    <w:rsid w:val="00003AA7"/>
    <w:rsid w:val="00003B8D"/>
    <w:rsid w:val="00004974"/>
    <w:rsid w:val="00004E11"/>
    <w:rsid w:val="00005156"/>
    <w:rsid w:val="00005EEA"/>
    <w:rsid w:val="000061DE"/>
    <w:rsid w:val="00006A22"/>
    <w:rsid w:val="000070F1"/>
    <w:rsid w:val="00007329"/>
    <w:rsid w:val="00007DC6"/>
    <w:rsid w:val="00010C29"/>
    <w:rsid w:val="00010EEB"/>
    <w:rsid w:val="00011291"/>
    <w:rsid w:val="00012196"/>
    <w:rsid w:val="00012404"/>
    <w:rsid w:val="00012A44"/>
    <w:rsid w:val="0001419D"/>
    <w:rsid w:val="00014302"/>
    <w:rsid w:val="00014ECB"/>
    <w:rsid w:val="00015515"/>
    <w:rsid w:val="0001564C"/>
    <w:rsid w:val="0001576C"/>
    <w:rsid w:val="00016795"/>
    <w:rsid w:val="00016F8A"/>
    <w:rsid w:val="00017475"/>
    <w:rsid w:val="00017631"/>
    <w:rsid w:val="000205B4"/>
    <w:rsid w:val="00021B59"/>
    <w:rsid w:val="00022558"/>
    <w:rsid w:val="000228BD"/>
    <w:rsid w:val="000236AE"/>
    <w:rsid w:val="000239D9"/>
    <w:rsid w:val="0002509F"/>
    <w:rsid w:val="0002560A"/>
    <w:rsid w:val="00026232"/>
    <w:rsid w:val="000262C1"/>
    <w:rsid w:val="0002697F"/>
    <w:rsid w:val="000277BE"/>
    <w:rsid w:val="00027F7C"/>
    <w:rsid w:val="000319CA"/>
    <w:rsid w:val="000320E8"/>
    <w:rsid w:val="0003303D"/>
    <w:rsid w:val="0003348D"/>
    <w:rsid w:val="0003460F"/>
    <w:rsid w:val="0003469E"/>
    <w:rsid w:val="000349C8"/>
    <w:rsid w:val="00034C70"/>
    <w:rsid w:val="00035768"/>
    <w:rsid w:val="00035BA2"/>
    <w:rsid w:val="00035E0C"/>
    <w:rsid w:val="00035EC1"/>
    <w:rsid w:val="0003637D"/>
    <w:rsid w:val="00037395"/>
    <w:rsid w:val="00037976"/>
    <w:rsid w:val="00037AB9"/>
    <w:rsid w:val="000406DF"/>
    <w:rsid w:val="00040AF3"/>
    <w:rsid w:val="00040EEE"/>
    <w:rsid w:val="00041450"/>
    <w:rsid w:val="0004168F"/>
    <w:rsid w:val="00041A41"/>
    <w:rsid w:val="000420F3"/>
    <w:rsid w:val="0004306C"/>
    <w:rsid w:val="00043FD8"/>
    <w:rsid w:val="00044BE9"/>
    <w:rsid w:val="00045943"/>
    <w:rsid w:val="00045C8C"/>
    <w:rsid w:val="00046FB6"/>
    <w:rsid w:val="0005098E"/>
    <w:rsid w:val="000515AC"/>
    <w:rsid w:val="00053257"/>
    <w:rsid w:val="000539B4"/>
    <w:rsid w:val="00053AA8"/>
    <w:rsid w:val="00054E18"/>
    <w:rsid w:val="000552FD"/>
    <w:rsid w:val="0005534E"/>
    <w:rsid w:val="00056E4F"/>
    <w:rsid w:val="000573F4"/>
    <w:rsid w:val="00060EA7"/>
    <w:rsid w:val="00061725"/>
    <w:rsid w:val="00061CD3"/>
    <w:rsid w:val="00063977"/>
    <w:rsid w:val="00063A15"/>
    <w:rsid w:val="000644C6"/>
    <w:rsid w:val="00066982"/>
    <w:rsid w:val="00067730"/>
    <w:rsid w:val="00067802"/>
    <w:rsid w:val="00067A8A"/>
    <w:rsid w:val="00067B47"/>
    <w:rsid w:val="00067BF0"/>
    <w:rsid w:val="0007015E"/>
    <w:rsid w:val="000706B0"/>
    <w:rsid w:val="0007085F"/>
    <w:rsid w:val="0007096A"/>
    <w:rsid w:val="000709B8"/>
    <w:rsid w:val="00071675"/>
    <w:rsid w:val="0007223C"/>
    <w:rsid w:val="0007416B"/>
    <w:rsid w:val="00074940"/>
    <w:rsid w:val="000756D6"/>
    <w:rsid w:val="00075FF4"/>
    <w:rsid w:val="00076486"/>
    <w:rsid w:val="00076A4A"/>
    <w:rsid w:val="00076CBA"/>
    <w:rsid w:val="00076EFB"/>
    <w:rsid w:val="00080A64"/>
    <w:rsid w:val="00080BFF"/>
    <w:rsid w:val="00080F32"/>
    <w:rsid w:val="0008112A"/>
    <w:rsid w:val="00081615"/>
    <w:rsid w:val="00081FDD"/>
    <w:rsid w:val="000822DF"/>
    <w:rsid w:val="00082540"/>
    <w:rsid w:val="00082610"/>
    <w:rsid w:val="00082C85"/>
    <w:rsid w:val="00082E1E"/>
    <w:rsid w:val="00083473"/>
    <w:rsid w:val="00083BC1"/>
    <w:rsid w:val="0008457C"/>
    <w:rsid w:val="00084614"/>
    <w:rsid w:val="0008481B"/>
    <w:rsid w:val="00085274"/>
    <w:rsid w:val="000852C4"/>
    <w:rsid w:val="000858EE"/>
    <w:rsid w:val="00086266"/>
    <w:rsid w:val="00086516"/>
    <w:rsid w:val="00086EAE"/>
    <w:rsid w:val="00087276"/>
    <w:rsid w:val="00087277"/>
    <w:rsid w:val="00087D02"/>
    <w:rsid w:val="00087FB9"/>
    <w:rsid w:val="00090007"/>
    <w:rsid w:val="00090C3D"/>
    <w:rsid w:val="00092699"/>
    <w:rsid w:val="00092B89"/>
    <w:rsid w:val="00093A34"/>
    <w:rsid w:val="000945B9"/>
    <w:rsid w:val="00096292"/>
    <w:rsid w:val="00096D7A"/>
    <w:rsid w:val="000976F3"/>
    <w:rsid w:val="000A14A2"/>
    <w:rsid w:val="000A1A0E"/>
    <w:rsid w:val="000A3650"/>
    <w:rsid w:val="000A4499"/>
    <w:rsid w:val="000A4613"/>
    <w:rsid w:val="000A48E4"/>
    <w:rsid w:val="000A4ED5"/>
    <w:rsid w:val="000A5934"/>
    <w:rsid w:val="000A6E37"/>
    <w:rsid w:val="000B0F06"/>
    <w:rsid w:val="000B189D"/>
    <w:rsid w:val="000B1AB1"/>
    <w:rsid w:val="000B1EA0"/>
    <w:rsid w:val="000B218C"/>
    <w:rsid w:val="000B2C34"/>
    <w:rsid w:val="000B2E0E"/>
    <w:rsid w:val="000B2E78"/>
    <w:rsid w:val="000B30D2"/>
    <w:rsid w:val="000B373A"/>
    <w:rsid w:val="000B3EE4"/>
    <w:rsid w:val="000B4E8B"/>
    <w:rsid w:val="000B5237"/>
    <w:rsid w:val="000B7B04"/>
    <w:rsid w:val="000C213C"/>
    <w:rsid w:val="000C23BD"/>
    <w:rsid w:val="000C326C"/>
    <w:rsid w:val="000C3281"/>
    <w:rsid w:val="000C364F"/>
    <w:rsid w:val="000C3AA5"/>
    <w:rsid w:val="000C41FB"/>
    <w:rsid w:val="000C4730"/>
    <w:rsid w:val="000C4D3F"/>
    <w:rsid w:val="000C52CC"/>
    <w:rsid w:val="000C5848"/>
    <w:rsid w:val="000C5CB2"/>
    <w:rsid w:val="000C681C"/>
    <w:rsid w:val="000C7218"/>
    <w:rsid w:val="000D00C9"/>
    <w:rsid w:val="000D09CD"/>
    <w:rsid w:val="000D1057"/>
    <w:rsid w:val="000D1A8B"/>
    <w:rsid w:val="000D21AA"/>
    <w:rsid w:val="000D21B5"/>
    <w:rsid w:val="000D3935"/>
    <w:rsid w:val="000D463A"/>
    <w:rsid w:val="000D4B3D"/>
    <w:rsid w:val="000D4C43"/>
    <w:rsid w:val="000D52B0"/>
    <w:rsid w:val="000D5A5B"/>
    <w:rsid w:val="000D5EE4"/>
    <w:rsid w:val="000D6D38"/>
    <w:rsid w:val="000D79ED"/>
    <w:rsid w:val="000D7FAA"/>
    <w:rsid w:val="000E12C1"/>
    <w:rsid w:val="000E67CF"/>
    <w:rsid w:val="000E6877"/>
    <w:rsid w:val="000E68AA"/>
    <w:rsid w:val="000E6B1B"/>
    <w:rsid w:val="000E7511"/>
    <w:rsid w:val="000E7708"/>
    <w:rsid w:val="000E79C8"/>
    <w:rsid w:val="000E7CEC"/>
    <w:rsid w:val="000F0A37"/>
    <w:rsid w:val="000F0ADD"/>
    <w:rsid w:val="000F1121"/>
    <w:rsid w:val="000F1F0D"/>
    <w:rsid w:val="000F23D6"/>
    <w:rsid w:val="000F2653"/>
    <w:rsid w:val="000F33C7"/>
    <w:rsid w:val="000F3433"/>
    <w:rsid w:val="000F3960"/>
    <w:rsid w:val="000F4319"/>
    <w:rsid w:val="000F4B97"/>
    <w:rsid w:val="000F5704"/>
    <w:rsid w:val="000F60F6"/>
    <w:rsid w:val="000F6EED"/>
    <w:rsid w:val="000F7715"/>
    <w:rsid w:val="00100116"/>
    <w:rsid w:val="001004EC"/>
    <w:rsid w:val="00100B1A"/>
    <w:rsid w:val="00101A62"/>
    <w:rsid w:val="00101C9C"/>
    <w:rsid w:val="0010369A"/>
    <w:rsid w:val="001039C3"/>
    <w:rsid w:val="00103CF2"/>
    <w:rsid w:val="001041B9"/>
    <w:rsid w:val="001046BE"/>
    <w:rsid w:val="001047AA"/>
    <w:rsid w:val="001050D5"/>
    <w:rsid w:val="00105EFC"/>
    <w:rsid w:val="00106516"/>
    <w:rsid w:val="001065DF"/>
    <w:rsid w:val="0010667A"/>
    <w:rsid w:val="0010785D"/>
    <w:rsid w:val="00107D67"/>
    <w:rsid w:val="001106EF"/>
    <w:rsid w:val="00110900"/>
    <w:rsid w:val="00110C6B"/>
    <w:rsid w:val="00111241"/>
    <w:rsid w:val="001116F3"/>
    <w:rsid w:val="00111BC3"/>
    <w:rsid w:val="0011289B"/>
    <w:rsid w:val="00112D28"/>
    <w:rsid w:val="00112D39"/>
    <w:rsid w:val="001134B8"/>
    <w:rsid w:val="00113597"/>
    <w:rsid w:val="00113FC8"/>
    <w:rsid w:val="00115B5E"/>
    <w:rsid w:val="00116D46"/>
    <w:rsid w:val="00117976"/>
    <w:rsid w:val="00117EC9"/>
    <w:rsid w:val="00120334"/>
    <w:rsid w:val="00120BC1"/>
    <w:rsid w:val="0012117F"/>
    <w:rsid w:val="0012165C"/>
    <w:rsid w:val="001232CF"/>
    <w:rsid w:val="00123538"/>
    <w:rsid w:val="0012397B"/>
    <w:rsid w:val="00123E60"/>
    <w:rsid w:val="00124B12"/>
    <w:rsid w:val="00125269"/>
    <w:rsid w:val="001254F3"/>
    <w:rsid w:val="0012562F"/>
    <w:rsid w:val="00125737"/>
    <w:rsid w:val="00125952"/>
    <w:rsid w:val="00125A32"/>
    <w:rsid w:val="00126114"/>
    <w:rsid w:val="00126D00"/>
    <w:rsid w:val="00127541"/>
    <w:rsid w:val="001301BF"/>
    <w:rsid w:val="001308B9"/>
    <w:rsid w:val="0013174D"/>
    <w:rsid w:val="00131F07"/>
    <w:rsid w:val="0013227C"/>
    <w:rsid w:val="0013270E"/>
    <w:rsid w:val="00132A77"/>
    <w:rsid w:val="00132EEF"/>
    <w:rsid w:val="00133562"/>
    <w:rsid w:val="0013417F"/>
    <w:rsid w:val="001345CA"/>
    <w:rsid w:val="001369B0"/>
    <w:rsid w:val="00136C7D"/>
    <w:rsid w:val="00137E55"/>
    <w:rsid w:val="00140095"/>
    <w:rsid w:val="0014153F"/>
    <w:rsid w:val="001416FA"/>
    <w:rsid w:val="00141B3A"/>
    <w:rsid w:val="00141E3A"/>
    <w:rsid w:val="00143A0F"/>
    <w:rsid w:val="00143C00"/>
    <w:rsid w:val="00144665"/>
    <w:rsid w:val="0014468E"/>
    <w:rsid w:val="00144BE6"/>
    <w:rsid w:val="00147092"/>
    <w:rsid w:val="00147429"/>
    <w:rsid w:val="00147A93"/>
    <w:rsid w:val="001516AF"/>
    <w:rsid w:val="00151801"/>
    <w:rsid w:val="0015193A"/>
    <w:rsid w:val="001544EB"/>
    <w:rsid w:val="00154BB2"/>
    <w:rsid w:val="001554C9"/>
    <w:rsid w:val="00155792"/>
    <w:rsid w:val="00155A2C"/>
    <w:rsid w:val="00155A38"/>
    <w:rsid w:val="00155A94"/>
    <w:rsid w:val="00155DCE"/>
    <w:rsid w:val="00155F14"/>
    <w:rsid w:val="001560AC"/>
    <w:rsid w:val="00156D46"/>
    <w:rsid w:val="00157ABB"/>
    <w:rsid w:val="00157C14"/>
    <w:rsid w:val="0016036B"/>
    <w:rsid w:val="00160956"/>
    <w:rsid w:val="00160B93"/>
    <w:rsid w:val="00160CA8"/>
    <w:rsid w:val="0016108D"/>
    <w:rsid w:val="0016108F"/>
    <w:rsid w:val="00161199"/>
    <w:rsid w:val="00161FDC"/>
    <w:rsid w:val="00163861"/>
    <w:rsid w:val="0016437D"/>
    <w:rsid w:val="0016493E"/>
    <w:rsid w:val="00165036"/>
    <w:rsid w:val="001655C7"/>
    <w:rsid w:val="00165D9E"/>
    <w:rsid w:val="00165F33"/>
    <w:rsid w:val="001669FD"/>
    <w:rsid w:val="001672E2"/>
    <w:rsid w:val="00167543"/>
    <w:rsid w:val="0016772C"/>
    <w:rsid w:val="00167EA1"/>
    <w:rsid w:val="001702B4"/>
    <w:rsid w:val="00170549"/>
    <w:rsid w:val="00170C00"/>
    <w:rsid w:val="00171442"/>
    <w:rsid w:val="0017156C"/>
    <w:rsid w:val="00171B92"/>
    <w:rsid w:val="00173587"/>
    <w:rsid w:val="00173C3D"/>
    <w:rsid w:val="00174924"/>
    <w:rsid w:val="00174AA3"/>
    <w:rsid w:val="00175FA8"/>
    <w:rsid w:val="0017634E"/>
    <w:rsid w:val="001763F9"/>
    <w:rsid w:val="00177A35"/>
    <w:rsid w:val="00177AA5"/>
    <w:rsid w:val="00177F2F"/>
    <w:rsid w:val="00177F6A"/>
    <w:rsid w:val="001800CC"/>
    <w:rsid w:val="00180119"/>
    <w:rsid w:val="001810B7"/>
    <w:rsid w:val="001822B3"/>
    <w:rsid w:val="00182476"/>
    <w:rsid w:val="001826E1"/>
    <w:rsid w:val="0018322F"/>
    <w:rsid w:val="001835FD"/>
    <w:rsid w:val="001839D7"/>
    <w:rsid w:val="00184B86"/>
    <w:rsid w:val="00184ED6"/>
    <w:rsid w:val="00185619"/>
    <w:rsid w:val="00185D30"/>
    <w:rsid w:val="00185DFD"/>
    <w:rsid w:val="0018606C"/>
    <w:rsid w:val="0018635F"/>
    <w:rsid w:val="001867B1"/>
    <w:rsid w:val="001875A0"/>
    <w:rsid w:val="00187D87"/>
    <w:rsid w:val="00187FDE"/>
    <w:rsid w:val="00190473"/>
    <w:rsid w:val="001905B6"/>
    <w:rsid w:val="001905BD"/>
    <w:rsid w:val="00190BAF"/>
    <w:rsid w:val="0019144F"/>
    <w:rsid w:val="001919EE"/>
    <w:rsid w:val="00192D5B"/>
    <w:rsid w:val="001946DF"/>
    <w:rsid w:val="00194C68"/>
    <w:rsid w:val="00196605"/>
    <w:rsid w:val="00196AF6"/>
    <w:rsid w:val="00197746"/>
    <w:rsid w:val="001978A1"/>
    <w:rsid w:val="001A045F"/>
    <w:rsid w:val="001A0571"/>
    <w:rsid w:val="001A076E"/>
    <w:rsid w:val="001A087E"/>
    <w:rsid w:val="001A0B2E"/>
    <w:rsid w:val="001A0C6F"/>
    <w:rsid w:val="001A2A5C"/>
    <w:rsid w:val="001A31A7"/>
    <w:rsid w:val="001A3F3C"/>
    <w:rsid w:val="001A4741"/>
    <w:rsid w:val="001A4BDE"/>
    <w:rsid w:val="001A535D"/>
    <w:rsid w:val="001A5684"/>
    <w:rsid w:val="001A59B4"/>
    <w:rsid w:val="001A5C96"/>
    <w:rsid w:val="001A6213"/>
    <w:rsid w:val="001A64A1"/>
    <w:rsid w:val="001A74C0"/>
    <w:rsid w:val="001A7649"/>
    <w:rsid w:val="001A7A53"/>
    <w:rsid w:val="001A7EAC"/>
    <w:rsid w:val="001B1580"/>
    <w:rsid w:val="001B1A07"/>
    <w:rsid w:val="001B1A28"/>
    <w:rsid w:val="001B357C"/>
    <w:rsid w:val="001B38DF"/>
    <w:rsid w:val="001B4021"/>
    <w:rsid w:val="001B4881"/>
    <w:rsid w:val="001B5386"/>
    <w:rsid w:val="001B5991"/>
    <w:rsid w:val="001B5DE4"/>
    <w:rsid w:val="001B6078"/>
    <w:rsid w:val="001B7553"/>
    <w:rsid w:val="001C11C6"/>
    <w:rsid w:val="001C14F6"/>
    <w:rsid w:val="001C1513"/>
    <w:rsid w:val="001C254E"/>
    <w:rsid w:val="001C2942"/>
    <w:rsid w:val="001C4D97"/>
    <w:rsid w:val="001C6C2F"/>
    <w:rsid w:val="001C76A0"/>
    <w:rsid w:val="001C7AC3"/>
    <w:rsid w:val="001C7B98"/>
    <w:rsid w:val="001D0870"/>
    <w:rsid w:val="001D0AC4"/>
    <w:rsid w:val="001D0C26"/>
    <w:rsid w:val="001D1146"/>
    <w:rsid w:val="001D146A"/>
    <w:rsid w:val="001D1C58"/>
    <w:rsid w:val="001D2509"/>
    <w:rsid w:val="001D2671"/>
    <w:rsid w:val="001D2D87"/>
    <w:rsid w:val="001D30A8"/>
    <w:rsid w:val="001D329C"/>
    <w:rsid w:val="001D44E2"/>
    <w:rsid w:val="001D4E69"/>
    <w:rsid w:val="001D532F"/>
    <w:rsid w:val="001D5547"/>
    <w:rsid w:val="001D590B"/>
    <w:rsid w:val="001D61A2"/>
    <w:rsid w:val="001D7257"/>
    <w:rsid w:val="001D736B"/>
    <w:rsid w:val="001E0A3E"/>
    <w:rsid w:val="001E0BBB"/>
    <w:rsid w:val="001E0E18"/>
    <w:rsid w:val="001E100B"/>
    <w:rsid w:val="001E105E"/>
    <w:rsid w:val="001E111F"/>
    <w:rsid w:val="001E1858"/>
    <w:rsid w:val="001E2DB2"/>
    <w:rsid w:val="001E2E30"/>
    <w:rsid w:val="001E329B"/>
    <w:rsid w:val="001E36A7"/>
    <w:rsid w:val="001E37E0"/>
    <w:rsid w:val="001E3CF9"/>
    <w:rsid w:val="001E3F22"/>
    <w:rsid w:val="001E40D1"/>
    <w:rsid w:val="001E5408"/>
    <w:rsid w:val="001E5987"/>
    <w:rsid w:val="001E6646"/>
    <w:rsid w:val="001E71A7"/>
    <w:rsid w:val="001E738F"/>
    <w:rsid w:val="001E7727"/>
    <w:rsid w:val="001F0B11"/>
    <w:rsid w:val="001F0BA9"/>
    <w:rsid w:val="001F0E41"/>
    <w:rsid w:val="001F1A8D"/>
    <w:rsid w:val="001F1D06"/>
    <w:rsid w:val="001F1F68"/>
    <w:rsid w:val="001F20CC"/>
    <w:rsid w:val="001F2848"/>
    <w:rsid w:val="001F2ECF"/>
    <w:rsid w:val="001F2F79"/>
    <w:rsid w:val="001F3303"/>
    <w:rsid w:val="001F3B6C"/>
    <w:rsid w:val="001F3CA4"/>
    <w:rsid w:val="001F3EC3"/>
    <w:rsid w:val="001F4582"/>
    <w:rsid w:val="001F61DA"/>
    <w:rsid w:val="001F63AF"/>
    <w:rsid w:val="001F78F9"/>
    <w:rsid w:val="001F7F8E"/>
    <w:rsid w:val="001F7FF6"/>
    <w:rsid w:val="00200C6E"/>
    <w:rsid w:val="002011F0"/>
    <w:rsid w:val="00201776"/>
    <w:rsid w:val="00201C24"/>
    <w:rsid w:val="00201E05"/>
    <w:rsid w:val="00202342"/>
    <w:rsid w:val="002023B7"/>
    <w:rsid w:val="0020250C"/>
    <w:rsid w:val="00203D5B"/>
    <w:rsid w:val="00204562"/>
    <w:rsid w:val="002045FE"/>
    <w:rsid w:val="00204821"/>
    <w:rsid w:val="00205088"/>
    <w:rsid w:val="0020591F"/>
    <w:rsid w:val="002059F1"/>
    <w:rsid w:val="0020616D"/>
    <w:rsid w:val="00206644"/>
    <w:rsid w:val="002073B6"/>
    <w:rsid w:val="00207A45"/>
    <w:rsid w:val="0021025B"/>
    <w:rsid w:val="00211CD2"/>
    <w:rsid w:val="00212307"/>
    <w:rsid w:val="00212AD4"/>
    <w:rsid w:val="002132C9"/>
    <w:rsid w:val="00213975"/>
    <w:rsid w:val="00213DAA"/>
    <w:rsid w:val="002148EC"/>
    <w:rsid w:val="00214B54"/>
    <w:rsid w:val="00214D61"/>
    <w:rsid w:val="0021539D"/>
    <w:rsid w:val="00217897"/>
    <w:rsid w:val="00220E63"/>
    <w:rsid w:val="0022245C"/>
    <w:rsid w:val="00222A1F"/>
    <w:rsid w:val="002230B5"/>
    <w:rsid w:val="0022315F"/>
    <w:rsid w:val="0022479F"/>
    <w:rsid w:val="00226AFD"/>
    <w:rsid w:val="002275E2"/>
    <w:rsid w:val="00227683"/>
    <w:rsid w:val="0022783A"/>
    <w:rsid w:val="00227C3F"/>
    <w:rsid w:val="00230568"/>
    <w:rsid w:val="00230CC7"/>
    <w:rsid w:val="00231B04"/>
    <w:rsid w:val="0023265D"/>
    <w:rsid w:val="002333FC"/>
    <w:rsid w:val="002340B0"/>
    <w:rsid w:val="00234A89"/>
    <w:rsid w:val="00234E2C"/>
    <w:rsid w:val="0023501B"/>
    <w:rsid w:val="002353E6"/>
    <w:rsid w:val="002355A9"/>
    <w:rsid w:val="002357B3"/>
    <w:rsid w:val="00235814"/>
    <w:rsid w:val="0023631B"/>
    <w:rsid w:val="00236343"/>
    <w:rsid w:val="00236DEA"/>
    <w:rsid w:val="002370F1"/>
    <w:rsid w:val="00237B57"/>
    <w:rsid w:val="00237C85"/>
    <w:rsid w:val="002407C7"/>
    <w:rsid w:val="00240F98"/>
    <w:rsid w:val="00240FB2"/>
    <w:rsid w:val="002413CF"/>
    <w:rsid w:val="00241E85"/>
    <w:rsid w:val="00242021"/>
    <w:rsid w:val="0024284F"/>
    <w:rsid w:val="002459F2"/>
    <w:rsid w:val="00245C6E"/>
    <w:rsid w:val="00246E1D"/>
    <w:rsid w:val="0024707C"/>
    <w:rsid w:val="0024728D"/>
    <w:rsid w:val="002473FE"/>
    <w:rsid w:val="002474B9"/>
    <w:rsid w:val="00247CFC"/>
    <w:rsid w:val="002504CF"/>
    <w:rsid w:val="002507AD"/>
    <w:rsid w:val="0025130E"/>
    <w:rsid w:val="0025195A"/>
    <w:rsid w:val="00251CFD"/>
    <w:rsid w:val="0025322D"/>
    <w:rsid w:val="00253A8C"/>
    <w:rsid w:val="00253F29"/>
    <w:rsid w:val="0025420C"/>
    <w:rsid w:val="00255B72"/>
    <w:rsid w:val="00255F1D"/>
    <w:rsid w:val="0025611B"/>
    <w:rsid w:val="002563DD"/>
    <w:rsid w:val="00256815"/>
    <w:rsid w:val="00257BE9"/>
    <w:rsid w:val="00260337"/>
    <w:rsid w:val="002604C7"/>
    <w:rsid w:val="002609FC"/>
    <w:rsid w:val="00260EEB"/>
    <w:rsid w:val="00261023"/>
    <w:rsid w:val="00262166"/>
    <w:rsid w:val="00262550"/>
    <w:rsid w:val="002636E6"/>
    <w:rsid w:val="00263783"/>
    <w:rsid w:val="00263B08"/>
    <w:rsid w:val="00264688"/>
    <w:rsid w:val="00264D53"/>
    <w:rsid w:val="00264EA4"/>
    <w:rsid w:val="00264FD3"/>
    <w:rsid w:val="0026589F"/>
    <w:rsid w:val="0026611F"/>
    <w:rsid w:val="00266F49"/>
    <w:rsid w:val="00267315"/>
    <w:rsid w:val="00267CD2"/>
    <w:rsid w:val="00270F10"/>
    <w:rsid w:val="00271975"/>
    <w:rsid w:val="002725BC"/>
    <w:rsid w:val="00272B20"/>
    <w:rsid w:val="00272B33"/>
    <w:rsid w:val="002734B0"/>
    <w:rsid w:val="002757A6"/>
    <w:rsid w:val="002767C1"/>
    <w:rsid w:val="002775C1"/>
    <w:rsid w:val="00277CE5"/>
    <w:rsid w:val="00280DF2"/>
    <w:rsid w:val="00280E17"/>
    <w:rsid w:val="00281402"/>
    <w:rsid w:val="00282113"/>
    <w:rsid w:val="0028367C"/>
    <w:rsid w:val="00284111"/>
    <w:rsid w:val="00284607"/>
    <w:rsid w:val="0028490B"/>
    <w:rsid w:val="00286AC8"/>
    <w:rsid w:val="00286F8E"/>
    <w:rsid w:val="00287070"/>
    <w:rsid w:val="0028773A"/>
    <w:rsid w:val="002903A6"/>
    <w:rsid w:val="00292AA4"/>
    <w:rsid w:val="00292EC7"/>
    <w:rsid w:val="0029346C"/>
    <w:rsid w:val="00293D53"/>
    <w:rsid w:val="0029409F"/>
    <w:rsid w:val="00295010"/>
    <w:rsid w:val="0029501C"/>
    <w:rsid w:val="0029544A"/>
    <w:rsid w:val="00295554"/>
    <w:rsid w:val="00295B6B"/>
    <w:rsid w:val="002961C8"/>
    <w:rsid w:val="0029653F"/>
    <w:rsid w:val="00296E25"/>
    <w:rsid w:val="002A0212"/>
    <w:rsid w:val="002A03C2"/>
    <w:rsid w:val="002A3275"/>
    <w:rsid w:val="002A3952"/>
    <w:rsid w:val="002A4828"/>
    <w:rsid w:val="002A56B9"/>
    <w:rsid w:val="002A6F5C"/>
    <w:rsid w:val="002A7AAB"/>
    <w:rsid w:val="002B0B00"/>
    <w:rsid w:val="002B0E7A"/>
    <w:rsid w:val="002B18DB"/>
    <w:rsid w:val="002B1C68"/>
    <w:rsid w:val="002B1EF9"/>
    <w:rsid w:val="002B2160"/>
    <w:rsid w:val="002B2415"/>
    <w:rsid w:val="002B3431"/>
    <w:rsid w:val="002B4012"/>
    <w:rsid w:val="002B52C6"/>
    <w:rsid w:val="002B5657"/>
    <w:rsid w:val="002B5C12"/>
    <w:rsid w:val="002B5D04"/>
    <w:rsid w:val="002B6038"/>
    <w:rsid w:val="002B69A8"/>
    <w:rsid w:val="002C0265"/>
    <w:rsid w:val="002C035B"/>
    <w:rsid w:val="002C165A"/>
    <w:rsid w:val="002C1A8A"/>
    <w:rsid w:val="002C23F5"/>
    <w:rsid w:val="002C3DF0"/>
    <w:rsid w:val="002C4464"/>
    <w:rsid w:val="002C474E"/>
    <w:rsid w:val="002C47AA"/>
    <w:rsid w:val="002C5379"/>
    <w:rsid w:val="002C60AC"/>
    <w:rsid w:val="002C6A18"/>
    <w:rsid w:val="002C6B7E"/>
    <w:rsid w:val="002C6E19"/>
    <w:rsid w:val="002C73C1"/>
    <w:rsid w:val="002C7F88"/>
    <w:rsid w:val="002D04C2"/>
    <w:rsid w:val="002D0B3D"/>
    <w:rsid w:val="002D1E92"/>
    <w:rsid w:val="002D27EE"/>
    <w:rsid w:val="002D2BDA"/>
    <w:rsid w:val="002D31ED"/>
    <w:rsid w:val="002D3A27"/>
    <w:rsid w:val="002D3A91"/>
    <w:rsid w:val="002D44E3"/>
    <w:rsid w:val="002D4516"/>
    <w:rsid w:val="002D5708"/>
    <w:rsid w:val="002D676A"/>
    <w:rsid w:val="002D67E5"/>
    <w:rsid w:val="002D6957"/>
    <w:rsid w:val="002D71E7"/>
    <w:rsid w:val="002D7F11"/>
    <w:rsid w:val="002E0F87"/>
    <w:rsid w:val="002E16A9"/>
    <w:rsid w:val="002E18D3"/>
    <w:rsid w:val="002E1912"/>
    <w:rsid w:val="002E1939"/>
    <w:rsid w:val="002E1DEE"/>
    <w:rsid w:val="002E2AED"/>
    <w:rsid w:val="002E2C0C"/>
    <w:rsid w:val="002E3B75"/>
    <w:rsid w:val="002E3BDA"/>
    <w:rsid w:val="002E5422"/>
    <w:rsid w:val="002E5AFD"/>
    <w:rsid w:val="002E5B78"/>
    <w:rsid w:val="002E60AF"/>
    <w:rsid w:val="002E6BBF"/>
    <w:rsid w:val="002E7207"/>
    <w:rsid w:val="002E75BC"/>
    <w:rsid w:val="002E77A7"/>
    <w:rsid w:val="002E7FB9"/>
    <w:rsid w:val="002F079D"/>
    <w:rsid w:val="002F11B1"/>
    <w:rsid w:val="002F1285"/>
    <w:rsid w:val="002F1782"/>
    <w:rsid w:val="002F1A57"/>
    <w:rsid w:val="002F1FC3"/>
    <w:rsid w:val="002F25CA"/>
    <w:rsid w:val="002F25F2"/>
    <w:rsid w:val="002F2C2C"/>
    <w:rsid w:val="002F2F70"/>
    <w:rsid w:val="002F312F"/>
    <w:rsid w:val="002F371B"/>
    <w:rsid w:val="002F3CC6"/>
    <w:rsid w:val="002F56D5"/>
    <w:rsid w:val="002F5DFA"/>
    <w:rsid w:val="002F6060"/>
    <w:rsid w:val="002F648C"/>
    <w:rsid w:val="002F7344"/>
    <w:rsid w:val="002F7F9E"/>
    <w:rsid w:val="00300040"/>
    <w:rsid w:val="00300232"/>
    <w:rsid w:val="00300450"/>
    <w:rsid w:val="00300C16"/>
    <w:rsid w:val="003016FF"/>
    <w:rsid w:val="00301B25"/>
    <w:rsid w:val="0030251A"/>
    <w:rsid w:val="0030360A"/>
    <w:rsid w:val="00303795"/>
    <w:rsid w:val="00303DAE"/>
    <w:rsid w:val="00304A00"/>
    <w:rsid w:val="00304A7D"/>
    <w:rsid w:val="00304B22"/>
    <w:rsid w:val="003056A7"/>
    <w:rsid w:val="003062B0"/>
    <w:rsid w:val="00306B63"/>
    <w:rsid w:val="0030766A"/>
    <w:rsid w:val="00307B0F"/>
    <w:rsid w:val="00310CA1"/>
    <w:rsid w:val="00311EA8"/>
    <w:rsid w:val="003129B4"/>
    <w:rsid w:val="003130F8"/>
    <w:rsid w:val="0031324E"/>
    <w:rsid w:val="00313542"/>
    <w:rsid w:val="003136B7"/>
    <w:rsid w:val="0031490E"/>
    <w:rsid w:val="00314CE9"/>
    <w:rsid w:val="00314E64"/>
    <w:rsid w:val="0031505A"/>
    <w:rsid w:val="0031515E"/>
    <w:rsid w:val="00315585"/>
    <w:rsid w:val="0031615F"/>
    <w:rsid w:val="003161D0"/>
    <w:rsid w:val="00317FDC"/>
    <w:rsid w:val="003221AE"/>
    <w:rsid w:val="00322943"/>
    <w:rsid w:val="003238C3"/>
    <w:rsid w:val="00324312"/>
    <w:rsid w:val="003253EB"/>
    <w:rsid w:val="00325B33"/>
    <w:rsid w:val="00326833"/>
    <w:rsid w:val="0032799F"/>
    <w:rsid w:val="00330049"/>
    <w:rsid w:val="00330730"/>
    <w:rsid w:val="00330BF2"/>
    <w:rsid w:val="003314F4"/>
    <w:rsid w:val="00331746"/>
    <w:rsid w:val="003322A9"/>
    <w:rsid w:val="00333305"/>
    <w:rsid w:val="0033370B"/>
    <w:rsid w:val="00333D9D"/>
    <w:rsid w:val="00333E07"/>
    <w:rsid w:val="00334704"/>
    <w:rsid w:val="003356B1"/>
    <w:rsid w:val="00336243"/>
    <w:rsid w:val="00336285"/>
    <w:rsid w:val="00336CAE"/>
    <w:rsid w:val="00337F94"/>
    <w:rsid w:val="003404F7"/>
    <w:rsid w:val="00340DAD"/>
    <w:rsid w:val="00340E43"/>
    <w:rsid w:val="0034187E"/>
    <w:rsid w:val="00342C47"/>
    <w:rsid w:val="003430E8"/>
    <w:rsid w:val="00344052"/>
    <w:rsid w:val="00344D5D"/>
    <w:rsid w:val="0034520C"/>
    <w:rsid w:val="0034521E"/>
    <w:rsid w:val="00345470"/>
    <w:rsid w:val="003455C2"/>
    <w:rsid w:val="0034631A"/>
    <w:rsid w:val="00350573"/>
    <w:rsid w:val="00350CFC"/>
    <w:rsid w:val="00350F19"/>
    <w:rsid w:val="00351E08"/>
    <w:rsid w:val="00353173"/>
    <w:rsid w:val="003542DF"/>
    <w:rsid w:val="00355489"/>
    <w:rsid w:val="00355950"/>
    <w:rsid w:val="00356A0E"/>
    <w:rsid w:val="00356BFC"/>
    <w:rsid w:val="00356FF9"/>
    <w:rsid w:val="003574E2"/>
    <w:rsid w:val="00357701"/>
    <w:rsid w:val="00357BCD"/>
    <w:rsid w:val="0036052A"/>
    <w:rsid w:val="003606ED"/>
    <w:rsid w:val="00360801"/>
    <w:rsid w:val="003608AE"/>
    <w:rsid w:val="0036169C"/>
    <w:rsid w:val="003616C3"/>
    <w:rsid w:val="00361D51"/>
    <w:rsid w:val="00361DB2"/>
    <w:rsid w:val="003620E0"/>
    <w:rsid w:val="00362978"/>
    <w:rsid w:val="00362B67"/>
    <w:rsid w:val="00362E31"/>
    <w:rsid w:val="00363F80"/>
    <w:rsid w:val="003645FE"/>
    <w:rsid w:val="00364B88"/>
    <w:rsid w:val="00365061"/>
    <w:rsid w:val="003665B8"/>
    <w:rsid w:val="00366AEE"/>
    <w:rsid w:val="00366F28"/>
    <w:rsid w:val="0036739D"/>
    <w:rsid w:val="003676F2"/>
    <w:rsid w:val="0036792F"/>
    <w:rsid w:val="00370603"/>
    <w:rsid w:val="00371189"/>
    <w:rsid w:val="00371D98"/>
    <w:rsid w:val="0037222F"/>
    <w:rsid w:val="003727A5"/>
    <w:rsid w:val="003735B0"/>
    <w:rsid w:val="00373BF0"/>
    <w:rsid w:val="00374636"/>
    <w:rsid w:val="00376170"/>
    <w:rsid w:val="003761CC"/>
    <w:rsid w:val="003761DD"/>
    <w:rsid w:val="003769FA"/>
    <w:rsid w:val="00380272"/>
    <w:rsid w:val="003824B3"/>
    <w:rsid w:val="003832E1"/>
    <w:rsid w:val="003833C0"/>
    <w:rsid w:val="003837D2"/>
    <w:rsid w:val="00383B82"/>
    <w:rsid w:val="00384A33"/>
    <w:rsid w:val="00384DB5"/>
    <w:rsid w:val="00385DF0"/>
    <w:rsid w:val="00387C53"/>
    <w:rsid w:val="00387FBF"/>
    <w:rsid w:val="003904B7"/>
    <w:rsid w:val="00390B47"/>
    <w:rsid w:val="00390E90"/>
    <w:rsid w:val="003918E2"/>
    <w:rsid w:val="003920A0"/>
    <w:rsid w:val="0039231B"/>
    <w:rsid w:val="00392D46"/>
    <w:rsid w:val="0039331C"/>
    <w:rsid w:val="00393778"/>
    <w:rsid w:val="00393BDB"/>
    <w:rsid w:val="00394A72"/>
    <w:rsid w:val="00395D6B"/>
    <w:rsid w:val="00395E92"/>
    <w:rsid w:val="00396521"/>
    <w:rsid w:val="00397C91"/>
    <w:rsid w:val="003A0A17"/>
    <w:rsid w:val="003A1292"/>
    <w:rsid w:val="003A1837"/>
    <w:rsid w:val="003A18EF"/>
    <w:rsid w:val="003A1919"/>
    <w:rsid w:val="003A24BB"/>
    <w:rsid w:val="003A2A75"/>
    <w:rsid w:val="003A39AB"/>
    <w:rsid w:val="003A4BC3"/>
    <w:rsid w:val="003A71B3"/>
    <w:rsid w:val="003A71C2"/>
    <w:rsid w:val="003B08A1"/>
    <w:rsid w:val="003B09DA"/>
    <w:rsid w:val="003B0CC4"/>
    <w:rsid w:val="003B1523"/>
    <w:rsid w:val="003B19D8"/>
    <w:rsid w:val="003B34B2"/>
    <w:rsid w:val="003B35E5"/>
    <w:rsid w:val="003B4EAC"/>
    <w:rsid w:val="003B586F"/>
    <w:rsid w:val="003B5DE5"/>
    <w:rsid w:val="003B6577"/>
    <w:rsid w:val="003B716C"/>
    <w:rsid w:val="003B7339"/>
    <w:rsid w:val="003B754D"/>
    <w:rsid w:val="003C0AF6"/>
    <w:rsid w:val="003C0EAD"/>
    <w:rsid w:val="003C1BAD"/>
    <w:rsid w:val="003C1C30"/>
    <w:rsid w:val="003C24C9"/>
    <w:rsid w:val="003C28DA"/>
    <w:rsid w:val="003C368C"/>
    <w:rsid w:val="003C4D8C"/>
    <w:rsid w:val="003C5583"/>
    <w:rsid w:val="003C559D"/>
    <w:rsid w:val="003C639C"/>
    <w:rsid w:val="003C6534"/>
    <w:rsid w:val="003C669E"/>
    <w:rsid w:val="003C6D99"/>
    <w:rsid w:val="003C702E"/>
    <w:rsid w:val="003C716F"/>
    <w:rsid w:val="003C7181"/>
    <w:rsid w:val="003C7500"/>
    <w:rsid w:val="003D0382"/>
    <w:rsid w:val="003D0B83"/>
    <w:rsid w:val="003D0CF7"/>
    <w:rsid w:val="003D2B68"/>
    <w:rsid w:val="003D2C42"/>
    <w:rsid w:val="003D2D2E"/>
    <w:rsid w:val="003D309B"/>
    <w:rsid w:val="003D3477"/>
    <w:rsid w:val="003D366F"/>
    <w:rsid w:val="003D3963"/>
    <w:rsid w:val="003D3A50"/>
    <w:rsid w:val="003D46D5"/>
    <w:rsid w:val="003D511F"/>
    <w:rsid w:val="003D521B"/>
    <w:rsid w:val="003D52FD"/>
    <w:rsid w:val="003D5323"/>
    <w:rsid w:val="003D56B3"/>
    <w:rsid w:val="003D612F"/>
    <w:rsid w:val="003D6304"/>
    <w:rsid w:val="003D7722"/>
    <w:rsid w:val="003D7EFB"/>
    <w:rsid w:val="003E04CE"/>
    <w:rsid w:val="003E056D"/>
    <w:rsid w:val="003E15AD"/>
    <w:rsid w:val="003E16D7"/>
    <w:rsid w:val="003E17F9"/>
    <w:rsid w:val="003E1911"/>
    <w:rsid w:val="003E1F22"/>
    <w:rsid w:val="003E261E"/>
    <w:rsid w:val="003E28A4"/>
    <w:rsid w:val="003E2B47"/>
    <w:rsid w:val="003E2EDA"/>
    <w:rsid w:val="003E3A96"/>
    <w:rsid w:val="003E3B98"/>
    <w:rsid w:val="003E3FAE"/>
    <w:rsid w:val="003E47F2"/>
    <w:rsid w:val="003E4BC9"/>
    <w:rsid w:val="003E52CF"/>
    <w:rsid w:val="003E5BEC"/>
    <w:rsid w:val="003E5F43"/>
    <w:rsid w:val="003E69B6"/>
    <w:rsid w:val="003F0269"/>
    <w:rsid w:val="003F1993"/>
    <w:rsid w:val="003F2B5E"/>
    <w:rsid w:val="003F2D8A"/>
    <w:rsid w:val="003F3024"/>
    <w:rsid w:val="003F318E"/>
    <w:rsid w:val="003F39D5"/>
    <w:rsid w:val="003F4519"/>
    <w:rsid w:val="003F4A5E"/>
    <w:rsid w:val="003F4C46"/>
    <w:rsid w:val="003F5507"/>
    <w:rsid w:val="003F5568"/>
    <w:rsid w:val="003F63FD"/>
    <w:rsid w:val="003F6619"/>
    <w:rsid w:val="003F6B54"/>
    <w:rsid w:val="003F7FC8"/>
    <w:rsid w:val="0040028B"/>
    <w:rsid w:val="004002E4"/>
    <w:rsid w:val="004006AD"/>
    <w:rsid w:val="0040100D"/>
    <w:rsid w:val="0040128C"/>
    <w:rsid w:val="00401298"/>
    <w:rsid w:val="00402250"/>
    <w:rsid w:val="004023A2"/>
    <w:rsid w:val="00402534"/>
    <w:rsid w:val="00402D88"/>
    <w:rsid w:val="00403417"/>
    <w:rsid w:val="00403448"/>
    <w:rsid w:val="00404128"/>
    <w:rsid w:val="00404265"/>
    <w:rsid w:val="004045DA"/>
    <w:rsid w:val="00404BB4"/>
    <w:rsid w:val="00405278"/>
    <w:rsid w:val="004055D0"/>
    <w:rsid w:val="004068AE"/>
    <w:rsid w:val="004073EA"/>
    <w:rsid w:val="0040799A"/>
    <w:rsid w:val="0041113C"/>
    <w:rsid w:val="00411173"/>
    <w:rsid w:val="00411FCC"/>
    <w:rsid w:val="004122DE"/>
    <w:rsid w:val="0041268C"/>
    <w:rsid w:val="00413093"/>
    <w:rsid w:val="004146A6"/>
    <w:rsid w:val="00415368"/>
    <w:rsid w:val="0041561A"/>
    <w:rsid w:val="00415B80"/>
    <w:rsid w:val="004162E6"/>
    <w:rsid w:val="00417477"/>
    <w:rsid w:val="00417640"/>
    <w:rsid w:val="00417D48"/>
    <w:rsid w:val="0042047C"/>
    <w:rsid w:val="0042078C"/>
    <w:rsid w:val="00420B4E"/>
    <w:rsid w:val="00420D54"/>
    <w:rsid w:val="00421129"/>
    <w:rsid w:val="00421724"/>
    <w:rsid w:val="0042362A"/>
    <w:rsid w:val="0042388F"/>
    <w:rsid w:val="00423DF6"/>
    <w:rsid w:val="004244C6"/>
    <w:rsid w:val="00425536"/>
    <w:rsid w:val="0042590A"/>
    <w:rsid w:val="00425C71"/>
    <w:rsid w:val="0042601F"/>
    <w:rsid w:val="00426026"/>
    <w:rsid w:val="00426B14"/>
    <w:rsid w:val="00426C34"/>
    <w:rsid w:val="00430076"/>
    <w:rsid w:val="00430320"/>
    <w:rsid w:val="004307AC"/>
    <w:rsid w:val="00430D28"/>
    <w:rsid w:val="00431E71"/>
    <w:rsid w:val="00432A6D"/>
    <w:rsid w:val="00432C57"/>
    <w:rsid w:val="004332E7"/>
    <w:rsid w:val="00433591"/>
    <w:rsid w:val="00433905"/>
    <w:rsid w:val="00435772"/>
    <w:rsid w:val="004360D5"/>
    <w:rsid w:val="00440D01"/>
    <w:rsid w:val="004429EF"/>
    <w:rsid w:val="00442D91"/>
    <w:rsid w:val="00442D9B"/>
    <w:rsid w:val="0044307E"/>
    <w:rsid w:val="0044309A"/>
    <w:rsid w:val="00443A10"/>
    <w:rsid w:val="004441C0"/>
    <w:rsid w:val="0044500E"/>
    <w:rsid w:val="00445232"/>
    <w:rsid w:val="00446C84"/>
    <w:rsid w:val="004478CE"/>
    <w:rsid w:val="00447DE0"/>
    <w:rsid w:val="00450011"/>
    <w:rsid w:val="004529FA"/>
    <w:rsid w:val="00453234"/>
    <w:rsid w:val="004543D8"/>
    <w:rsid w:val="00454520"/>
    <w:rsid w:val="00454D69"/>
    <w:rsid w:val="00454F55"/>
    <w:rsid w:val="004559D3"/>
    <w:rsid w:val="00455B12"/>
    <w:rsid w:val="0045627D"/>
    <w:rsid w:val="0045654F"/>
    <w:rsid w:val="00456866"/>
    <w:rsid w:val="00457491"/>
    <w:rsid w:val="00457531"/>
    <w:rsid w:val="004575DC"/>
    <w:rsid w:val="00457A2E"/>
    <w:rsid w:val="0046031F"/>
    <w:rsid w:val="004612B0"/>
    <w:rsid w:val="0046143C"/>
    <w:rsid w:val="004615CE"/>
    <w:rsid w:val="0046205D"/>
    <w:rsid w:val="004635C3"/>
    <w:rsid w:val="0046465E"/>
    <w:rsid w:val="00464F73"/>
    <w:rsid w:val="004652ED"/>
    <w:rsid w:val="00465368"/>
    <w:rsid w:val="004656B6"/>
    <w:rsid w:val="004657CD"/>
    <w:rsid w:val="00465995"/>
    <w:rsid w:val="00465ABA"/>
    <w:rsid w:val="00465E14"/>
    <w:rsid w:val="00466726"/>
    <w:rsid w:val="00466ADD"/>
    <w:rsid w:val="00470E63"/>
    <w:rsid w:val="00471239"/>
    <w:rsid w:val="00471AAD"/>
    <w:rsid w:val="0047218F"/>
    <w:rsid w:val="00472328"/>
    <w:rsid w:val="0047265E"/>
    <w:rsid w:val="00472E55"/>
    <w:rsid w:val="00472E94"/>
    <w:rsid w:val="004744DC"/>
    <w:rsid w:val="0047482C"/>
    <w:rsid w:val="00474A99"/>
    <w:rsid w:val="00474B37"/>
    <w:rsid w:val="00474D8F"/>
    <w:rsid w:val="00475F8B"/>
    <w:rsid w:val="00476106"/>
    <w:rsid w:val="00476C5D"/>
    <w:rsid w:val="00477765"/>
    <w:rsid w:val="0048020E"/>
    <w:rsid w:val="00480242"/>
    <w:rsid w:val="004806FB"/>
    <w:rsid w:val="00481027"/>
    <w:rsid w:val="00481586"/>
    <w:rsid w:val="004816AF"/>
    <w:rsid w:val="00481B59"/>
    <w:rsid w:val="00482195"/>
    <w:rsid w:val="00484498"/>
    <w:rsid w:val="00484EF5"/>
    <w:rsid w:val="0048596F"/>
    <w:rsid w:val="00485A15"/>
    <w:rsid w:val="00485A2E"/>
    <w:rsid w:val="004867F2"/>
    <w:rsid w:val="00486B0E"/>
    <w:rsid w:val="004872E7"/>
    <w:rsid w:val="00487D05"/>
    <w:rsid w:val="00490CAC"/>
    <w:rsid w:val="004916C6"/>
    <w:rsid w:val="00492B8F"/>
    <w:rsid w:val="004938CE"/>
    <w:rsid w:val="00493D88"/>
    <w:rsid w:val="00493F40"/>
    <w:rsid w:val="004947BD"/>
    <w:rsid w:val="0049563E"/>
    <w:rsid w:val="004959B5"/>
    <w:rsid w:val="00496CDD"/>
    <w:rsid w:val="00496FE5"/>
    <w:rsid w:val="00497030"/>
    <w:rsid w:val="004973C5"/>
    <w:rsid w:val="004A10C6"/>
    <w:rsid w:val="004A1542"/>
    <w:rsid w:val="004A1C2C"/>
    <w:rsid w:val="004A366E"/>
    <w:rsid w:val="004A3A1B"/>
    <w:rsid w:val="004A3C6F"/>
    <w:rsid w:val="004A4DB3"/>
    <w:rsid w:val="004A512B"/>
    <w:rsid w:val="004A6772"/>
    <w:rsid w:val="004A67EC"/>
    <w:rsid w:val="004A7CDA"/>
    <w:rsid w:val="004B06A4"/>
    <w:rsid w:val="004B07C0"/>
    <w:rsid w:val="004B0807"/>
    <w:rsid w:val="004B091E"/>
    <w:rsid w:val="004B0FA3"/>
    <w:rsid w:val="004B18F8"/>
    <w:rsid w:val="004B1CDA"/>
    <w:rsid w:val="004B1DB0"/>
    <w:rsid w:val="004B1E44"/>
    <w:rsid w:val="004B213C"/>
    <w:rsid w:val="004B2901"/>
    <w:rsid w:val="004B29E4"/>
    <w:rsid w:val="004B2F25"/>
    <w:rsid w:val="004B454F"/>
    <w:rsid w:val="004B4DF9"/>
    <w:rsid w:val="004B6027"/>
    <w:rsid w:val="004B63FE"/>
    <w:rsid w:val="004B6CD4"/>
    <w:rsid w:val="004B6E4F"/>
    <w:rsid w:val="004B6FC6"/>
    <w:rsid w:val="004B701A"/>
    <w:rsid w:val="004C021D"/>
    <w:rsid w:val="004C04B3"/>
    <w:rsid w:val="004C0C84"/>
    <w:rsid w:val="004C0C85"/>
    <w:rsid w:val="004C2039"/>
    <w:rsid w:val="004C2559"/>
    <w:rsid w:val="004C3DAD"/>
    <w:rsid w:val="004C3E20"/>
    <w:rsid w:val="004C5AA9"/>
    <w:rsid w:val="004C5CE2"/>
    <w:rsid w:val="004C6009"/>
    <w:rsid w:val="004C6419"/>
    <w:rsid w:val="004C68D7"/>
    <w:rsid w:val="004C6BE4"/>
    <w:rsid w:val="004C7089"/>
    <w:rsid w:val="004C71E4"/>
    <w:rsid w:val="004C746B"/>
    <w:rsid w:val="004C7AE8"/>
    <w:rsid w:val="004D093B"/>
    <w:rsid w:val="004D15D6"/>
    <w:rsid w:val="004D19BE"/>
    <w:rsid w:val="004D1DF3"/>
    <w:rsid w:val="004D2C5A"/>
    <w:rsid w:val="004D39D6"/>
    <w:rsid w:val="004D4402"/>
    <w:rsid w:val="004D4458"/>
    <w:rsid w:val="004D4527"/>
    <w:rsid w:val="004D4C88"/>
    <w:rsid w:val="004D54CD"/>
    <w:rsid w:val="004D54F7"/>
    <w:rsid w:val="004D62F7"/>
    <w:rsid w:val="004D697C"/>
    <w:rsid w:val="004D6C37"/>
    <w:rsid w:val="004D6C7D"/>
    <w:rsid w:val="004D70FF"/>
    <w:rsid w:val="004D75B0"/>
    <w:rsid w:val="004D7C04"/>
    <w:rsid w:val="004D7C24"/>
    <w:rsid w:val="004E0134"/>
    <w:rsid w:val="004E0CF9"/>
    <w:rsid w:val="004E1311"/>
    <w:rsid w:val="004E2009"/>
    <w:rsid w:val="004E35CA"/>
    <w:rsid w:val="004E39FF"/>
    <w:rsid w:val="004E5353"/>
    <w:rsid w:val="004E7F9B"/>
    <w:rsid w:val="004F068E"/>
    <w:rsid w:val="004F0FD4"/>
    <w:rsid w:val="004F1602"/>
    <w:rsid w:val="004F357E"/>
    <w:rsid w:val="004F381C"/>
    <w:rsid w:val="004F38D1"/>
    <w:rsid w:val="004F3C6F"/>
    <w:rsid w:val="004F4A0C"/>
    <w:rsid w:val="004F52CD"/>
    <w:rsid w:val="004F5360"/>
    <w:rsid w:val="004F55C5"/>
    <w:rsid w:val="004F5AD4"/>
    <w:rsid w:val="004F5F92"/>
    <w:rsid w:val="004F6124"/>
    <w:rsid w:val="004F6299"/>
    <w:rsid w:val="004F647E"/>
    <w:rsid w:val="004F7619"/>
    <w:rsid w:val="004F78D1"/>
    <w:rsid w:val="00500FE9"/>
    <w:rsid w:val="00501424"/>
    <w:rsid w:val="00501568"/>
    <w:rsid w:val="00501E80"/>
    <w:rsid w:val="005023F1"/>
    <w:rsid w:val="00503151"/>
    <w:rsid w:val="00503546"/>
    <w:rsid w:val="0050358F"/>
    <w:rsid w:val="00503C87"/>
    <w:rsid w:val="00504CBE"/>
    <w:rsid w:val="005065F6"/>
    <w:rsid w:val="00506ECE"/>
    <w:rsid w:val="00507815"/>
    <w:rsid w:val="005103F3"/>
    <w:rsid w:val="005113BE"/>
    <w:rsid w:val="00511A75"/>
    <w:rsid w:val="00511C16"/>
    <w:rsid w:val="00512107"/>
    <w:rsid w:val="005123C7"/>
    <w:rsid w:val="0051252A"/>
    <w:rsid w:val="00512BAE"/>
    <w:rsid w:val="0051312E"/>
    <w:rsid w:val="00513204"/>
    <w:rsid w:val="005146D9"/>
    <w:rsid w:val="005150FB"/>
    <w:rsid w:val="0051524D"/>
    <w:rsid w:val="00516786"/>
    <w:rsid w:val="00517119"/>
    <w:rsid w:val="005172E1"/>
    <w:rsid w:val="005177DD"/>
    <w:rsid w:val="005205D0"/>
    <w:rsid w:val="0052061B"/>
    <w:rsid w:val="0052110B"/>
    <w:rsid w:val="00521BD5"/>
    <w:rsid w:val="00523BD6"/>
    <w:rsid w:val="005261CB"/>
    <w:rsid w:val="005269FB"/>
    <w:rsid w:val="00526F97"/>
    <w:rsid w:val="00527CA2"/>
    <w:rsid w:val="00527EC0"/>
    <w:rsid w:val="0053078A"/>
    <w:rsid w:val="00530DB0"/>
    <w:rsid w:val="00531895"/>
    <w:rsid w:val="00531ADB"/>
    <w:rsid w:val="00531DEE"/>
    <w:rsid w:val="00532F93"/>
    <w:rsid w:val="00533CE9"/>
    <w:rsid w:val="0053481E"/>
    <w:rsid w:val="005357B6"/>
    <w:rsid w:val="00535A44"/>
    <w:rsid w:val="00535D5B"/>
    <w:rsid w:val="00536EBC"/>
    <w:rsid w:val="00536FE4"/>
    <w:rsid w:val="00537049"/>
    <w:rsid w:val="005401D7"/>
    <w:rsid w:val="0054042B"/>
    <w:rsid w:val="0054047B"/>
    <w:rsid w:val="00541484"/>
    <w:rsid w:val="005418E1"/>
    <w:rsid w:val="005424CC"/>
    <w:rsid w:val="0054333A"/>
    <w:rsid w:val="005435AA"/>
    <w:rsid w:val="00544361"/>
    <w:rsid w:val="005458A7"/>
    <w:rsid w:val="005468E9"/>
    <w:rsid w:val="00546974"/>
    <w:rsid w:val="0054730A"/>
    <w:rsid w:val="00547576"/>
    <w:rsid w:val="00547732"/>
    <w:rsid w:val="00550474"/>
    <w:rsid w:val="00550D57"/>
    <w:rsid w:val="0055464F"/>
    <w:rsid w:val="0055495E"/>
    <w:rsid w:val="00554FBC"/>
    <w:rsid w:val="00556D0B"/>
    <w:rsid w:val="00556EBD"/>
    <w:rsid w:val="005572CA"/>
    <w:rsid w:val="00557B24"/>
    <w:rsid w:val="00560B91"/>
    <w:rsid w:val="0056136A"/>
    <w:rsid w:val="0056231F"/>
    <w:rsid w:val="00563451"/>
    <w:rsid w:val="00563921"/>
    <w:rsid w:val="00564395"/>
    <w:rsid w:val="00565433"/>
    <w:rsid w:val="00565D3F"/>
    <w:rsid w:val="005668CA"/>
    <w:rsid w:val="00566BFD"/>
    <w:rsid w:val="0056756E"/>
    <w:rsid w:val="0056763F"/>
    <w:rsid w:val="00567899"/>
    <w:rsid w:val="00567D88"/>
    <w:rsid w:val="00570BB9"/>
    <w:rsid w:val="00570FBC"/>
    <w:rsid w:val="00572570"/>
    <w:rsid w:val="00572B35"/>
    <w:rsid w:val="00572D5E"/>
    <w:rsid w:val="0057363E"/>
    <w:rsid w:val="00574851"/>
    <w:rsid w:val="00574A0A"/>
    <w:rsid w:val="00574A66"/>
    <w:rsid w:val="0057535C"/>
    <w:rsid w:val="00576F5A"/>
    <w:rsid w:val="0057713A"/>
    <w:rsid w:val="005777A4"/>
    <w:rsid w:val="00577804"/>
    <w:rsid w:val="00580C87"/>
    <w:rsid w:val="0058206B"/>
    <w:rsid w:val="00582721"/>
    <w:rsid w:val="00583DB5"/>
    <w:rsid w:val="00585919"/>
    <w:rsid w:val="00585B82"/>
    <w:rsid w:val="00586528"/>
    <w:rsid w:val="00587763"/>
    <w:rsid w:val="005879A0"/>
    <w:rsid w:val="00587E9C"/>
    <w:rsid w:val="005901C6"/>
    <w:rsid w:val="005902D5"/>
    <w:rsid w:val="00590491"/>
    <w:rsid w:val="00590EDA"/>
    <w:rsid w:val="00590F1E"/>
    <w:rsid w:val="00592FB0"/>
    <w:rsid w:val="005938BB"/>
    <w:rsid w:val="00594274"/>
    <w:rsid w:val="005952B5"/>
    <w:rsid w:val="005954E1"/>
    <w:rsid w:val="00596F21"/>
    <w:rsid w:val="00597069"/>
    <w:rsid w:val="005A1E56"/>
    <w:rsid w:val="005A321A"/>
    <w:rsid w:val="005A325B"/>
    <w:rsid w:val="005A33C0"/>
    <w:rsid w:val="005A370C"/>
    <w:rsid w:val="005A4A6C"/>
    <w:rsid w:val="005A4E3C"/>
    <w:rsid w:val="005A4F3B"/>
    <w:rsid w:val="005A5B14"/>
    <w:rsid w:val="005A5FD2"/>
    <w:rsid w:val="005A6A2B"/>
    <w:rsid w:val="005A6A75"/>
    <w:rsid w:val="005A7240"/>
    <w:rsid w:val="005A74F7"/>
    <w:rsid w:val="005A7856"/>
    <w:rsid w:val="005A7C36"/>
    <w:rsid w:val="005B023E"/>
    <w:rsid w:val="005B2919"/>
    <w:rsid w:val="005B2BAD"/>
    <w:rsid w:val="005B3E38"/>
    <w:rsid w:val="005B53D2"/>
    <w:rsid w:val="005B5C2D"/>
    <w:rsid w:val="005B612C"/>
    <w:rsid w:val="005B61B0"/>
    <w:rsid w:val="005B71BE"/>
    <w:rsid w:val="005C0155"/>
    <w:rsid w:val="005C033C"/>
    <w:rsid w:val="005C03E4"/>
    <w:rsid w:val="005C070E"/>
    <w:rsid w:val="005C1A00"/>
    <w:rsid w:val="005C1D37"/>
    <w:rsid w:val="005C2207"/>
    <w:rsid w:val="005C28A3"/>
    <w:rsid w:val="005C28FF"/>
    <w:rsid w:val="005C2A20"/>
    <w:rsid w:val="005C2BA3"/>
    <w:rsid w:val="005C30EE"/>
    <w:rsid w:val="005C40B9"/>
    <w:rsid w:val="005C50DC"/>
    <w:rsid w:val="005C564F"/>
    <w:rsid w:val="005C5747"/>
    <w:rsid w:val="005C6122"/>
    <w:rsid w:val="005C6275"/>
    <w:rsid w:val="005C6347"/>
    <w:rsid w:val="005C6C95"/>
    <w:rsid w:val="005C6F12"/>
    <w:rsid w:val="005C6F79"/>
    <w:rsid w:val="005C74DD"/>
    <w:rsid w:val="005C7AC1"/>
    <w:rsid w:val="005D0FD1"/>
    <w:rsid w:val="005D1C43"/>
    <w:rsid w:val="005D2971"/>
    <w:rsid w:val="005D297E"/>
    <w:rsid w:val="005D2B70"/>
    <w:rsid w:val="005D3E94"/>
    <w:rsid w:val="005D4434"/>
    <w:rsid w:val="005D44AE"/>
    <w:rsid w:val="005D4663"/>
    <w:rsid w:val="005D53C5"/>
    <w:rsid w:val="005D548F"/>
    <w:rsid w:val="005D5DE6"/>
    <w:rsid w:val="005D6A6A"/>
    <w:rsid w:val="005D6BD7"/>
    <w:rsid w:val="005D7027"/>
    <w:rsid w:val="005D709A"/>
    <w:rsid w:val="005E0D3A"/>
    <w:rsid w:val="005E0D65"/>
    <w:rsid w:val="005E0FB8"/>
    <w:rsid w:val="005E15E6"/>
    <w:rsid w:val="005E1E7E"/>
    <w:rsid w:val="005E2682"/>
    <w:rsid w:val="005E282D"/>
    <w:rsid w:val="005E31E5"/>
    <w:rsid w:val="005E33C2"/>
    <w:rsid w:val="005E435C"/>
    <w:rsid w:val="005E457C"/>
    <w:rsid w:val="005E4E1E"/>
    <w:rsid w:val="005E5045"/>
    <w:rsid w:val="005E54F4"/>
    <w:rsid w:val="005E58EC"/>
    <w:rsid w:val="005E6EEF"/>
    <w:rsid w:val="005E714B"/>
    <w:rsid w:val="005E794F"/>
    <w:rsid w:val="005F0F2A"/>
    <w:rsid w:val="005F261B"/>
    <w:rsid w:val="005F27EA"/>
    <w:rsid w:val="005F2845"/>
    <w:rsid w:val="005F2B51"/>
    <w:rsid w:val="005F2E24"/>
    <w:rsid w:val="005F3256"/>
    <w:rsid w:val="005F4631"/>
    <w:rsid w:val="005F498C"/>
    <w:rsid w:val="005F5FA9"/>
    <w:rsid w:val="005F625F"/>
    <w:rsid w:val="005F633B"/>
    <w:rsid w:val="005F6524"/>
    <w:rsid w:val="005F6599"/>
    <w:rsid w:val="00600DB4"/>
    <w:rsid w:val="00602997"/>
    <w:rsid w:val="006029EA"/>
    <w:rsid w:val="00603132"/>
    <w:rsid w:val="0060336D"/>
    <w:rsid w:val="0060384D"/>
    <w:rsid w:val="00603E28"/>
    <w:rsid w:val="006047DC"/>
    <w:rsid w:val="00605268"/>
    <w:rsid w:val="00605CB2"/>
    <w:rsid w:val="00605E9D"/>
    <w:rsid w:val="0060703B"/>
    <w:rsid w:val="006073AC"/>
    <w:rsid w:val="00607DE7"/>
    <w:rsid w:val="006103E8"/>
    <w:rsid w:val="00610DB3"/>
    <w:rsid w:val="00611E4A"/>
    <w:rsid w:val="00612304"/>
    <w:rsid w:val="00612FEE"/>
    <w:rsid w:val="00613B89"/>
    <w:rsid w:val="00614C83"/>
    <w:rsid w:val="00615029"/>
    <w:rsid w:val="00615149"/>
    <w:rsid w:val="006156FE"/>
    <w:rsid w:val="00617FF7"/>
    <w:rsid w:val="00620B1A"/>
    <w:rsid w:val="00621665"/>
    <w:rsid w:val="00623BE8"/>
    <w:rsid w:val="0062428C"/>
    <w:rsid w:val="006258F3"/>
    <w:rsid w:val="00625A13"/>
    <w:rsid w:val="0062622A"/>
    <w:rsid w:val="00626DA8"/>
    <w:rsid w:val="006272D9"/>
    <w:rsid w:val="00627530"/>
    <w:rsid w:val="00632A1E"/>
    <w:rsid w:val="00632B6E"/>
    <w:rsid w:val="00633DE1"/>
    <w:rsid w:val="006345E4"/>
    <w:rsid w:val="006348E0"/>
    <w:rsid w:val="00634D5E"/>
    <w:rsid w:val="00636658"/>
    <w:rsid w:val="006368A5"/>
    <w:rsid w:val="00636A25"/>
    <w:rsid w:val="00636B51"/>
    <w:rsid w:val="00636E1B"/>
    <w:rsid w:val="00637570"/>
    <w:rsid w:val="006375D3"/>
    <w:rsid w:val="00637828"/>
    <w:rsid w:val="00637C9F"/>
    <w:rsid w:val="00640804"/>
    <w:rsid w:val="00640CC0"/>
    <w:rsid w:val="006432AD"/>
    <w:rsid w:val="0064453D"/>
    <w:rsid w:val="00645BA8"/>
    <w:rsid w:val="00646252"/>
    <w:rsid w:val="00646958"/>
    <w:rsid w:val="00647582"/>
    <w:rsid w:val="00647F87"/>
    <w:rsid w:val="0065042E"/>
    <w:rsid w:val="00650704"/>
    <w:rsid w:val="006507E5"/>
    <w:rsid w:val="00650FDA"/>
    <w:rsid w:val="00651824"/>
    <w:rsid w:val="0065360D"/>
    <w:rsid w:val="0065461C"/>
    <w:rsid w:val="00654775"/>
    <w:rsid w:val="006552F7"/>
    <w:rsid w:val="00655DF1"/>
    <w:rsid w:val="006566D6"/>
    <w:rsid w:val="00656FBC"/>
    <w:rsid w:val="00660D8D"/>
    <w:rsid w:val="00661447"/>
    <w:rsid w:val="00661AC8"/>
    <w:rsid w:val="00661BE2"/>
    <w:rsid w:val="00662465"/>
    <w:rsid w:val="006653DA"/>
    <w:rsid w:val="006667A7"/>
    <w:rsid w:val="006667E9"/>
    <w:rsid w:val="006667FB"/>
    <w:rsid w:val="00666BC2"/>
    <w:rsid w:val="006702F1"/>
    <w:rsid w:val="0067093C"/>
    <w:rsid w:val="006709EE"/>
    <w:rsid w:val="00670CBB"/>
    <w:rsid w:val="00670D84"/>
    <w:rsid w:val="00670F06"/>
    <w:rsid w:val="0067177A"/>
    <w:rsid w:val="00671B62"/>
    <w:rsid w:val="00671F7B"/>
    <w:rsid w:val="00673254"/>
    <w:rsid w:val="0067334B"/>
    <w:rsid w:val="00674989"/>
    <w:rsid w:val="006756E5"/>
    <w:rsid w:val="00675773"/>
    <w:rsid w:val="00675FA6"/>
    <w:rsid w:val="00675FB6"/>
    <w:rsid w:val="00675FC7"/>
    <w:rsid w:val="0067637A"/>
    <w:rsid w:val="006767CB"/>
    <w:rsid w:val="00676EE9"/>
    <w:rsid w:val="00677865"/>
    <w:rsid w:val="00680C01"/>
    <w:rsid w:val="006810EA"/>
    <w:rsid w:val="0068178F"/>
    <w:rsid w:val="00681EDE"/>
    <w:rsid w:val="00682582"/>
    <w:rsid w:val="00682D2B"/>
    <w:rsid w:val="00682E82"/>
    <w:rsid w:val="006831CA"/>
    <w:rsid w:val="0068372A"/>
    <w:rsid w:val="00683A72"/>
    <w:rsid w:val="00683D9D"/>
    <w:rsid w:val="00684067"/>
    <w:rsid w:val="006840E6"/>
    <w:rsid w:val="0068412A"/>
    <w:rsid w:val="00685B88"/>
    <w:rsid w:val="00685BFC"/>
    <w:rsid w:val="00685D44"/>
    <w:rsid w:val="00686AAA"/>
    <w:rsid w:val="006875A0"/>
    <w:rsid w:val="0068766D"/>
    <w:rsid w:val="00690A8D"/>
    <w:rsid w:val="00690D5E"/>
    <w:rsid w:val="0069103B"/>
    <w:rsid w:val="00691982"/>
    <w:rsid w:val="00691E46"/>
    <w:rsid w:val="0069329B"/>
    <w:rsid w:val="00693EBF"/>
    <w:rsid w:val="00695A0D"/>
    <w:rsid w:val="006966BA"/>
    <w:rsid w:val="00696C5F"/>
    <w:rsid w:val="0069737B"/>
    <w:rsid w:val="006973FF"/>
    <w:rsid w:val="00697474"/>
    <w:rsid w:val="00697BFF"/>
    <w:rsid w:val="006A0532"/>
    <w:rsid w:val="006A11D8"/>
    <w:rsid w:val="006A12F6"/>
    <w:rsid w:val="006A13AB"/>
    <w:rsid w:val="006A13B6"/>
    <w:rsid w:val="006A15B0"/>
    <w:rsid w:val="006A1932"/>
    <w:rsid w:val="006A2944"/>
    <w:rsid w:val="006A332B"/>
    <w:rsid w:val="006A368D"/>
    <w:rsid w:val="006A4FEF"/>
    <w:rsid w:val="006A5E2D"/>
    <w:rsid w:val="006A6022"/>
    <w:rsid w:val="006A6044"/>
    <w:rsid w:val="006A6208"/>
    <w:rsid w:val="006A62F4"/>
    <w:rsid w:val="006A6AD4"/>
    <w:rsid w:val="006A73B1"/>
    <w:rsid w:val="006A77D5"/>
    <w:rsid w:val="006A782A"/>
    <w:rsid w:val="006B1162"/>
    <w:rsid w:val="006B123D"/>
    <w:rsid w:val="006B1CEC"/>
    <w:rsid w:val="006B211A"/>
    <w:rsid w:val="006B23D5"/>
    <w:rsid w:val="006B291D"/>
    <w:rsid w:val="006B3A68"/>
    <w:rsid w:val="006B3D34"/>
    <w:rsid w:val="006B3F1E"/>
    <w:rsid w:val="006B3FF5"/>
    <w:rsid w:val="006B443C"/>
    <w:rsid w:val="006B53E1"/>
    <w:rsid w:val="006B609C"/>
    <w:rsid w:val="006B66E7"/>
    <w:rsid w:val="006C14FE"/>
    <w:rsid w:val="006C25E2"/>
    <w:rsid w:val="006C3645"/>
    <w:rsid w:val="006C447B"/>
    <w:rsid w:val="006C4502"/>
    <w:rsid w:val="006C4B09"/>
    <w:rsid w:val="006C4FA3"/>
    <w:rsid w:val="006C70E7"/>
    <w:rsid w:val="006C733D"/>
    <w:rsid w:val="006D10B9"/>
    <w:rsid w:val="006D2F42"/>
    <w:rsid w:val="006D2F5D"/>
    <w:rsid w:val="006D3260"/>
    <w:rsid w:val="006D363E"/>
    <w:rsid w:val="006D36FC"/>
    <w:rsid w:val="006D4454"/>
    <w:rsid w:val="006D5588"/>
    <w:rsid w:val="006D5C92"/>
    <w:rsid w:val="006D6128"/>
    <w:rsid w:val="006D7E6E"/>
    <w:rsid w:val="006D7F81"/>
    <w:rsid w:val="006E079D"/>
    <w:rsid w:val="006E1241"/>
    <w:rsid w:val="006E201C"/>
    <w:rsid w:val="006E2846"/>
    <w:rsid w:val="006E30AD"/>
    <w:rsid w:val="006E3272"/>
    <w:rsid w:val="006E3E5C"/>
    <w:rsid w:val="006E48A2"/>
    <w:rsid w:val="006E556F"/>
    <w:rsid w:val="006E57F2"/>
    <w:rsid w:val="006E6AD5"/>
    <w:rsid w:val="006E6C1E"/>
    <w:rsid w:val="006E71C6"/>
    <w:rsid w:val="006E76DC"/>
    <w:rsid w:val="006F0288"/>
    <w:rsid w:val="006F10B2"/>
    <w:rsid w:val="006F13D5"/>
    <w:rsid w:val="006F1A23"/>
    <w:rsid w:val="006F217D"/>
    <w:rsid w:val="006F23A2"/>
    <w:rsid w:val="006F3779"/>
    <w:rsid w:val="006F400C"/>
    <w:rsid w:val="006F4D46"/>
    <w:rsid w:val="006F4E6F"/>
    <w:rsid w:val="006F4FC6"/>
    <w:rsid w:val="006F524E"/>
    <w:rsid w:val="006F59A1"/>
    <w:rsid w:val="006F664D"/>
    <w:rsid w:val="006F6A89"/>
    <w:rsid w:val="006F7127"/>
    <w:rsid w:val="006F7436"/>
    <w:rsid w:val="006F79D7"/>
    <w:rsid w:val="00700B26"/>
    <w:rsid w:val="00701B63"/>
    <w:rsid w:val="00701E20"/>
    <w:rsid w:val="00702195"/>
    <w:rsid w:val="007026AB"/>
    <w:rsid w:val="00702985"/>
    <w:rsid w:val="0070604F"/>
    <w:rsid w:val="00706D90"/>
    <w:rsid w:val="0071032D"/>
    <w:rsid w:val="007104F7"/>
    <w:rsid w:val="007111EB"/>
    <w:rsid w:val="00711366"/>
    <w:rsid w:val="00711AB2"/>
    <w:rsid w:val="00711B7C"/>
    <w:rsid w:val="00712B0F"/>
    <w:rsid w:val="00713048"/>
    <w:rsid w:val="007135F4"/>
    <w:rsid w:val="00715C92"/>
    <w:rsid w:val="007161E3"/>
    <w:rsid w:val="00716B17"/>
    <w:rsid w:val="00716C4A"/>
    <w:rsid w:val="007174EC"/>
    <w:rsid w:val="0071771E"/>
    <w:rsid w:val="00720E0D"/>
    <w:rsid w:val="007221DB"/>
    <w:rsid w:val="00722310"/>
    <w:rsid w:val="007224B6"/>
    <w:rsid w:val="00723984"/>
    <w:rsid w:val="00723E8E"/>
    <w:rsid w:val="00723EA0"/>
    <w:rsid w:val="007247F8"/>
    <w:rsid w:val="00724ADA"/>
    <w:rsid w:val="00725377"/>
    <w:rsid w:val="007254B6"/>
    <w:rsid w:val="0072715E"/>
    <w:rsid w:val="007278EB"/>
    <w:rsid w:val="007279D4"/>
    <w:rsid w:val="00727A0F"/>
    <w:rsid w:val="00727EAC"/>
    <w:rsid w:val="00730D41"/>
    <w:rsid w:val="007331E3"/>
    <w:rsid w:val="00733AE3"/>
    <w:rsid w:val="00734A7E"/>
    <w:rsid w:val="00735010"/>
    <w:rsid w:val="00735C17"/>
    <w:rsid w:val="00735EAA"/>
    <w:rsid w:val="00736483"/>
    <w:rsid w:val="00737D1D"/>
    <w:rsid w:val="007401C4"/>
    <w:rsid w:val="007409AE"/>
    <w:rsid w:val="00740DAD"/>
    <w:rsid w:val="00742334"/>
    <w:rsid w:val="00742C29"/>
    <w:rsid w:val="0074372A"/>
    <w:rsid w:val="007446CF"/>
    <w:rsid w:val="00744F20"/>
    <w:rsid w:val="00745B01"/>
    <w:rsid w:val="00746948"/>
    <w:rsid w:val="007474F8"/>
    <w:rsid w:val="007477AA"/>
    <w:rsid w:val="007504F1"/>
    <w:rsid w:val="00750E48"/>
    <w:rsid w:val="00750EEE"/>
    <w:rsid w:val="00751115"/>
    <w:rsid w:val="00751308"/>
    <w:rsid w:val="00751EC9"/>
    <w:rsid w:val="0075204C"/>
    <w:rsid w:val="00752C5D"/>
    <w:rsid w:val="007538E3"/>
    <w:rsid w:val="00754516"/>
    <w:rsid w:val="00754DF9"/>
    <w:rsid w:val="00755A69"/>
    <w:rsid w:val="00755D80"/>
    <w:rsid w:val="007566C9"/>
    <w:rsid w:val="007567A5"/>
    <w:rsid w:val="0075682E"/>
    <w:rsid w:val="00757779"/>
    <w:rsid w:val="00760564"/>
    <w:rsid w:val="00760886"/>
    <w:rsid w:val="00760CB5"/>
    <w:rsid w:val="00762248"/>
    <w:rsid w:val="007630B5"/>
    <w:rsid w:val="007635BC"/>
    <w:rsid w:val="007638A2"/>
    <w:rsid w:val="00763C54"/>
    <w:rsid w:val="00764A5E"/>
    <w:rsid w:val="00764D5A"/>
    <w:rsid w:val="00764E77"/>
    <w:rsid w:val="0076537A"/>
    <w:rsid w:val="0076691B"/>
    <w:rsid w:val="007670ED"/>
    <w:rsid w:val="0077001F"/>
    <w:rsid w:val="007702AF"/>
    <w:rsid w:val="0077077F"/>
    <w:rsid w:val="00770F53"/>
    <w:rsid w:val="00771627"/>
    <w:rsid w:val="00771CEA"/>
    <w:rsid w:val="00772094"/>
    <w:rsid w:val="00772B0B"/>
    <w:rsid w:val="0077338F"/>
    <w:rsid w:val="00774247"/>
    <w:rsid w:val="0077497C"/>
    <w:rsid w:val="00775440"/>
    <w:rsid w:val="007754D5"/>
    <w:rsid w:val="007755A4"/>
    <w:rsid w:val="00775C12"/>
    <w:rsid w:val="00775E30"/>
    <w:rsid w:val="00775EBE"/>
    <w:rsid w:val="007761F1"/>
    <w:rsid w:val="00776B67"/>
    <w:rsid w:val="007773CB"/>
    <w:rsid w:val="0077765E"/>
    <w:rsid w:val="00781065"/>
    <w:rsid w:val="0078222B"/>
    <w:rsid w:val="0078261B"/>
    <w:rsid w:val="00782B83"/>
    <w:rsid w:val="00783311"/>
    <w:rsid w:val="00784202"/>
    <w:rsid w:val="007843FB"/>
    <w:rsid w:val="00784586"/>
    <w:rsid w:val="0078507D"/>
    <w:rsid w:val="007852EE"/>
    <w:rsid w:val="00785636"/>
    <w:rsid w:val="007868B7"/>
    <w:rsid w:val="00786E36"/>
    <w:rsid w:val="007871BE"/>
    <w:rsid w:val="0078740B"/>
    <w:rsid w:val="00787CBF"/>
    <w:rsid w:val="00790117"/>
    <w:rsid w:val="00790A94"/>
    <w:rsid w:val="00791D51"/>
    <w:rsid w:val="007920EB"/>
    <w:rsid w:val="00792E32"/>
    <w:rsid w:val="00793472"/>
    <w:rsid w:val="007943DE"/>
    <w:rsid w:val="00794DEA"/>
    <w:rsid w:val="00795ADE"/>
    <w:rsid w:val="0079646D"/>
    <w:rsid w:val="00797A0E"/>
    <w:rsid w:val="00797E0C"/>
    <w:rsid w:val="007A0DDC"/>
    <w:rsid w:val="007A10E8"/>
    <w:rsid w:val="007A12F3"/>
    <w:rsid w:val="007A177A"/>
    <w:rsid w:val="007A2480"/>
    <w:rsid w:val="007A2972"/>
    <w:rsid w:val="007A2A07"/>
    <w:rsid w:val="007A317D"/>
    <w:rsid w:val="007A3291"/>
    <w:rsid w:val="007A362B"/>
    <w:rsid w:val="007A3739"/>
    <w:rsid w:val="007A413B"/>
    <w:rsid w:val="007A4333"/>
    <w:rsid w:val="007A49C7"/>
    <w:rsid w:val="007A4B78"/>
    <w:rsid w:val="007A5BA4"/>
    <w:rsid w:val="007A5BE8"/>
    <w:rsid w:val="007A5D32"/>
    <w:rsid w:val="007A66C7"/>
    <w:rsid w:val="007A6BE9"/>
    <w:rsid w:val="007A7C2A"/>
    <w:rsid w:val="007B1295"/>
    <w:rsid w:val="007B17EC"/>
    <w:rsid w:val="007B1AF9"/>
    <w:rsid w:val="007B2708"/>
    <w:rsid w:val="007B28F5"/>
    <w:rsid w:val="007B3088"/>
    <w:rsid w:val="007B373C"/>
    <w:rsid w:val="007B3CF4"/>
    <w:rsid w:val="007B4AF9"/>
    <w:rsid w:val="007B621F"/>
    <w:rsid w:val="007B6284"/>
    <w:rsid w:val="007B6374"/>
    <w:rsid w:val="007B6A09"/>
    <w:rsid w:val="007B71B9"/>
    <w:rsid w:val="007B734D"/>
    <w:rsid w:val="007B74D7"/>
    <w:rsid w:val="007B79FC"/>
    <w:rsid w:val="007B7DB6"/>
    <w:rsid w:val="007B7DE3"/>
    <w:rsid w:val="007C09D4"/>
    <w:rsid w:val="007C0F00"/>
    <w:rsid w:val="007C0FA8"/>
    <w:rsid w:val="007C32A7"/>
    <w:rsid w:val="007C398C"/>
    <w:rsid w:val="007C4BA0"/>
    <w:rsid w:val="007C5F26"/>
    <w:rsid w:val="007C6A3B"/>
    <w:rsid w:val="007C71FA"/>
    <w:rsid w:val="007C75BD"/>
    <w:rsid w:val="007C77D6"/>
    <w:rsid w:val="007C780C"/>
    <w:rsid w:val="007C7F0E"/>
    <w:rsid w:val="007D009D"/>
    <w:rsid w:val="007D0ADB"/>
    <w:rsid w:val="007D0E62"/>
    <w:rsid w:val="007D0F47"/>
    <w:rsid w:val="007D10DC"/>
    <w:rsid w:val="007D13CA"/>
    <w:rsid w:val="007D20F7"/>
    <w:rsid w:val="007D220D"/>
    <w:rsid w:val="007D2267"/>
    <w:rsid w:val="007D235E"/>
    <w:rsid w:val="007D3168"/>
    <w:rsid w:val="007D3BF5"/>
    <w:rsid w:val="007D46CD"/>
    <w:rsid w:val="007D526A"/>
    <w:rsid w:val="007D5368"/>
    <w:rsid w:val="007D5991"/>
    <w:rsid w:val="007D6FBC"/>
    <w:rsid w:val="007D7681"/>
    <w:rsid w:val="007E030B"/>
    <w:rsid w:val="007E05C7"/>
    <w:rsid w:val="007E082B"/>
    <w:rsid w:val="007E10AE"/>
    <w:rsid w:val="007E1494"/>
    <w:rsid w:val="007E1B6C"/>
    <w:rsid w:val="007E1D2A"/>
    <w:rsid w:val="007E2CE5"/>
    <w:rsid w:val="007E2E75"/>
    <w:rsid w:val="007E3A18"/>
    <w:rsid w:val="007E423B"/>
    <w:rsid w:val="007E4717"/>
    <w:rsid w:val="007E48C3"/>
    <w:rsid w:val="007E5042"/>
    <w:rsid w:val="007E6B54"/>
    <w:rsid w:val="007F0132"/>
    <w:rsid w:val="007F0CEF"/>
    <w:rsid w:val="007F0D49"/>
    <w:rsid w:val="007F13A9"/>
    <w:rsid w:val="007F167F"/>
    <w:rsid w:val="007F1E52"/>
    <w:rsid w:val="007F371F"/>
    <w:rsid w:val="007F3CF1"/>
    <w:rsid w:val="007F6BE4"/>
    <w:rsid w:val="007F6EFB"/>
    <w:rsid w:val="007F70B5"/>
    <w:rsid w:val="007F7350"/>
    <w:rsid w:val="007F7F2E"/>
    <w:rsid w:val="00801800"/>
    <w:rsid w:val="00801A05"/>
    <w:rsid w:val="008030DE"/>
    <w:rsid w:val="00803463"/>
    <w:rsid w:val="00804D51"/>
    <w:rsid w:val="008058FC"/>
    <w:rsid w:val="008071FA"/>
    <w:rsid w:val="008105D7"/>
    <w:rsid w:val="0081090B"/>
    <w:rsid w:val="00810AA2"/>
    <w:rsid w:val="0081116A"/>
    <w:rsid w:val="00811A49"/>
    <w:rsid w:val="00811AA4"/>
    <w:rsid w:val="00814FC8"/>
    <w:rsid w:val="0081501C"/>
    <w:rsid w:val="008156C1"/>
    <w:rsid w:val="008160E8"/>
    <w:rsid w:val="00816DFE"/>
    <w:rsid w:val="00816E7B"/>
    <w:rsid w:val="00817A05"/>
    <w:rsid w:val="00817A42"/>
    <w:rsid w:val="0082031B"/>
    <w:rsid w:val="00820E70"/>
    <w:rsid w:val="008213C0"/>
    <w:rsid w:val="0082156C"/>
    <w:rsid w:val="00822460"/>
    <w:rsid w:val="008224DC"/>
    <w:rsid w:val="00823282"/>
    <w:rsid w:val="008241D6"/>
    <w:rsid w:val="00824258"/>
    <w:rsid w:val="008258D0"/>
    <w:rsid w:val="00826698"/>
    <w:rsid w:val="008266DB"/>
    <w:rsid w:val="008271CB"/>
    <w:rsid w:val="0082735C"/>
    <w:rsid w:val="0082757E"/>
    <w:rsid w:val="0082771E"/>
    <w:rsid w:val="00827928"/>
    <w:rsid w:val="008308B7"/>
    <w:rsid w:val="008334BC"/>
    <w:rsid w:val="0083385D"/>
    <w:rsid w:val="00834B21"/>
    <w:rsid w:val="0083584C"/>
    <w:rsid w:val="00835A16"/>
    <w:rsid w:val="008377B6"/>
    <w:rsid w:val="008378F4"/>
    <w:rsid w:val="008408FB"/>
    <w:rsid w:val="0084121C"/>
    <w:rsid w:val="008417B7"/>
    <w:rsid w:val="008423B6"/>
    <w:rsid w:val="008429E6"/>
    <w:rsid w:val="00844323"/>
    <w:rsid w:val="0084432B"/>
    <w:rsid w:val="00844498"/>
    <w:rsid w:val="008446C0"/>
    <w:rsid w:val="00845993"/>
    <w:rsid w:val="008459C4"/>
    <w:rsid w:val="008467E9"/>
    <w:rsid w:val="00847A2C"/>
    <w:rsid w:val="0085091B"/>
    <w:rsid w:val="00852A18"/>
    <w:rsid w:val="008536F8"/>
    <w:rsid w:val="00853F18"/>
    <w:rsid w:val="008541E5"/>
    <w:rsid w:val="00854ACC"/>
    <w:rsid w:val="008562F7"/>
    <w:rsid w:val="00856A25"/>
    <w:rsid w:val="00857393"/>
    <w:rsid w:val="00857A6C"/>
    <w:rsid w:val="00857CD3"/>
    <w:rsid w:val="00861BF9"/>
    <w:rsid w:val="00862C52"/>
    <w:rsid w:val="0086377A"/>
    <w:rsid w:val="00863A9A"/>
    <w:rsid w:val="00864820"/>
    <w:rsid w:val="00864869"/>
    <w:rsid w:val="00864C20"/>
    <w:rsid w:val="00865818"/>
    <w:rsid w:val="00865D48"/>
    <w:rsid w:val="008667CE"/>
    <w:rsid w:val="00866F93"/>
    <w:rsid w:val="008674D5"/>
    <w:rsid w:val="0086756C"/>
    <w:rsid w:val="00870581"/>
    <w:rsid w:val="0087193E"/>
    <w:rsid w:val="008760C5"/>
    <w:rsid w:val="00876405"/>
    <w:rsid w:val="00876809"/>
    <w:rsid w:val="00876C4E"/>
    <w:rsid w:val="00876D4D"/>
    <w:rsid w:val="00876DD0"/>
    <w:rsid w:val="008771D9"/>
    <w:rsid w:val="008778C3"/>
    <w:rsid w:val="008778F8"/>
    <w:rsid w:val="00880B19"/>
    <w:rsid w:val="00881186"/>
    <w:rsid w:val="008816DA"/>
    <w:rsid w:val="0088173D"/>
    <w:rsid w:val="00881BCA"/>
    <w:rsid w:val="00882759"/>
    <w:rsid w:val="0088276C"/>
    <w:rsid w:val="00882D84"/>
    <w:rsid w:val="008840D9"/>
    <w:rsid w:val="008845AA"/>
    <w:rsid w:val="008845FB"/>
    <w:rsid w:val="00884675"/>
    <w:rsid w:val="008861A5"/>
    <w:rsid w:val="00887593"/>
    <w:rsid w:val="00887656"/>
    <w:rsid w:val="008876E6"/>
    <w:rsid w:val="00887B87"/>
    <w:rsid w:val="00887C7F"/>
    <w:rsid w:val="00891867"/>
    <w:rsid w:val="00891D41"/>
    <w:rsid w:val="00892C66"/>
    <w:rsid w:val="00892FAE"/>
    <w:rsid w:val="008951BE"/>
    <w:rsid w:val="008955B9"/>
    <w:rsid w:val="00895D0C"/>
    <w:rsid w:val="008961E6"/>
    <w:rsid w:val="00896909"/>
    <w:rsid w:val="008975F9"/>
    <w:rsid w:val="00897B50"/>
    <w:rsid w:val="008A073F"/>
    <w:rsid w:val="008A1EDE"/>
    <w:rsid w:val="008A2BBB"/>
    <w:rsid w:val="008A3029"/>
    <w:rsid w:val="008A309F"/>
    <w:rsid w:val="008A3743"/>
    <w:rsid w:val="008A3EAB"/>
    <w:rsid w:val="008A4182"/>
    <w:rsid w:val="008A4D7F"/>
    <w:rsid w:val="008A5062"/>
    <w:rsid w:val="008A5451"/>
    <w:rsid w:val="008A5B5E"/>
    <w:rsid w:val="008A5C89"/>
    <w:rsid w:val="008A5F73"/>
    <w:rsid w:val="008A60BF"/>
    <w:rsid w:val="008A6A24"/>
    <w:rsid w:val="008A796C"/>
    <w:rsid w:val="008A7975"/>
    <w:rsid w:val="008B02B9"/>
    <w:rsid w:val="008B04BC"/>
    <w:rsid w:val="008B17C5"/>
    <w:rsid w:val="008B1996"/>
    <w:rsid w:val="008B2512"/>
    <w:rsid w:val="008B2586"/>
    <w:rsid w:val="008B2A8B"/>
    <w:rsid w:val="008B328A"/>
    <w:rsid w:val="008B3C3A"/>
    <w:rsid w:val="008B422A"/>
    <w:rsid w:val="008B4639"/>
    <w:rsid w:val="008B4F52"/>
    <w:rsid w:val="008B517E"/>
    <w:rsid w:val="008B53DE"/>
    <w:rsid w:val="008B694B"/>
    <w:rsid w:val="008B6D72"/>
    <w:rsid w:val="008B6DFE"/>
    <w:rsid w:val="008B718E"/>
    <w:rsid w:val="008B725E"/>
    <w:rsid w:val="008B738D"/>
    <w:rsid w:val="008B7511"/>
    <w:rsid w:val="008B7B27"/>
    <w:rsid w:val="008B7E48"/>
    <w:rsid w:val="008B7F29"/>
    <w:rsid w:val="008C0963"/>
    <w:rsid w:val="008C14E9"/>
    <w:rsid w:val="008C15C0"/>
    <w:rsid w:val="008C2704"/>
    <w:rsid w:val="008C2777"/>
    <w:rsid w:val="008C36D8"/>
    <w:rsid w:val="008C44B8"/>
    <w:rsid w:val="008C5401"/>
    <w:rsid w:val="008C691C"/>
    <w:rsid w:val="008C695A"/>
    <w:rsid w:val="008C6BD7"/>
    <w:rsid w:val="008C749E"/>
    <w:rsid w:val="008C77B9"/>
    <w:rsid w:val="008C7882"/>
    <w:rsid w:val="008C78AD"/>
    <w:rsid w:val="008C78B9"/>
    <w:rsid w:val="008C7A43"/>
    <w:rsid w:val="008C7ADA"/>
    <w:rsid w:val="008C7D63"/>
    <w:rsid w:val="008D03F8"/>
    <w:rsid w:val="008D0CE2"/>
    <w:rsid w:val="008D0DC6"/>
    <w:rsid w:val="008D0F74"/>
    <w:rsid w:val="008D1378"/>
    <w:rsid w:val="008D1505"/>
    <w:rsid w:val="008D1F68"/>
    <w:rsid w:val="008D54DB"/>
    <w:rsid w:val="008D5A23"/>
    <w:rsid w:val="008D6310"/>
    <w:rsid w:val="008E02B3"/>
    <w:rsid w:val="008E02E0"/>
    <w:rsid w:val="008E02E9"/>
    <w:rsid w:val="008E1700"/>
    <w:rsid w:val="008E1C93"/>
    <w:rsid w:val="008E3D08"/>
    <w:rsid w:val="008E4AAC"/>
    <w:rsid w:val="008E5393"/>
    <w:rsid w:val="008E5903"/>
    <w:rsid w:val="008E6CED"/>
    <w:rsid w:val="008E72CD"/>
    <w:rsid w:val="008E7D68"/>
    <w:rsid w:val="008F05D1"/>
    <w:rsid w:val="008F0D61"/>
    <w:rsid w:val="008F11E1"/>
    <w:rsid w:val="008F1414"/>
    <w:rsid w:val="008F19A0"/>
    <w:rsid w:val="008F1C5C"/>
    <w:rsid w:val="008F1D3C"/>
    <w:rsid w:val="008F2411"/>
    <w:rsid w:val="008F2A4A"/>
    <w:rsid w:val="008F2C1C"/>
    <w:rsid w:val="008F351F"/>
    <w:rsid w:val="008F361B"/>
    <w:rsid w:val="008F3BBC"/>
    <w:rsid w:val="008F45C3"/>
    <w:rsid w:val="008F5E11"/>
    <w:rsid w:val="008F632C"/>
    <w:rsid w:val="008F69B7"/>
    <w:rsid w:val="008F6EA7"/>
    <w:rsid w:val="008F6F4F"/>
    <w:rsid w:val="008F7266"/>
    <w:rsid w:val="00900960"/>
    <w:rsid w:val="00900CA0"/>
    <w:rsid w:val="009017B5"/>
    <w:rsid w:val="00901AB0"/>
    <w:rsid w:val="009028FA"/>
    <w:rsid w:val="00902E21"/>
    <w:rsid w:val="0090366E"/>
    <w:rsid w:val="009036EB"/>
    <w:rsid w:val="0090410A"/>
    <w:rsid w:val="00904FB5"/>
    <w:rsid w:val="009050EC"/>
    <w:rsid w:val="00905137"/>
    <w:rsid w:val="00906617"/>
    <w:rsid w:val="00906BF0"/>
    <w:rsid w:val="00906CCD"/>
    <w:rsid w:val="00906DD7"/>
    <w:rsid w:val="00910152"/>
    <w:rsid w:val="00911037"/>
    <w:rsid w:val="00911301"/>
    <w:rsid w:val="009125F8"/>
    <w:rsid w:val="00912B67"/>
    <w:rsid w:val="00913967"/>
    <w:rsid w:val="00913BA0"/>
    <w:rsid w:val="00914D03"/>
    <w:rsid w:val="0091581B"/>
    <w:rsid w:val="009158A5"/>
    <w:rsid w:val="00915F72"/>
    <w:rsid w:val="0091630E"/>
    <w:rsid w:val="00916643"/>
    <w:rsid w:val="0091679B"/>
    <w:rsid w:val="009167B7"/>
    <w:rsid w:val="00917366"/>
    <w:rsid w:val="009173E6"/>
    <w:rsid w:val="00917ACB"/>
    <w:rsid w:val="00917F47"/>
    <w:rsid w:val="00920C59"/>
    <w:rsid w:val="009213B6"/>
    <w:rsid w:val="009215DA"/>
    <w:rsid w:val="0092177D"/>
    <w:rsid w:val="009228B6"/>
    <w:rsid w:val="00922F21"/>
    <w:rsid w:val="0092359A"/>
    <w:rsid w:val="00923E19"/>
    <w:rsid w:val="00924C2C"/>
    <w:rsid w:val="00925073"/>
    <w:rsid w:val="009256B4"/>
    <w:rsid w:val="0092593D"/>
    <w:rsid w:val="00925B88"/>
    <w:rsid w:val="00925D75"/>
    <w:rsid w:val="00925F3D"/>
    <w:rsid w:val="00926C7C"/>
    <w:rsid w:val="009273AB"/>
    <w:rsid w:val="00930465"/>
    <w:rsid w:val="00930991"/>
    <w:rsid w:val="00931264"/>
    <w:rsid w:val="009322AB"/>
    <w:rsid w:val="0093256D"/>
    <w:rsid w:val="00932AB4"/>
    <w:rsid w:val="00932DE5"/>
    <w:rsid w:val="00933DA9"/>
    <w:rsid w:val="00934113"/>
    <w:rsid w:val="00934A43"/>
    <w:rsid w:val="0093510A"/>
    <w:rsid w:val="00936526"/>
    <w:rsid w:val="00936B27"/>
    <w:rsid w:val="00937919"/>
    <w:rsid w:val="00940994"/>
    <w:rsid w:val="00940ABC"/>
    <w:rsid w:val="00940ADA"/>
    <w:rsid w:val="00940E74"/>
    <w:rsid w:val="0094331C"/>
    <w:rsid w:val="00943FB2"/>
    <w:rsid w:val="00944501"/>
    <w:rsid w:val="00944A41"/>
    <w:rsid w:val="00944DEB"/>
    <w:rsid w:val="00944F98"/>
    <w:rsid w:val="00945C47"/>
    <w:rsid w:val="00947B8A"/>
    <w:rsid w:val="00947B9D"/>
    <w:rsid w:val="00950197"/>
    <w:rsid w:val="009509EA"/>
    <w:rsid w:val="00950E6B"/>
    <w:rsid w:val="00951014"/>
    <w:rsid w:val="009512B3"/>
    <w:rsid w:val="009531B1"/>
    <w:rsid w:val="00953BD9"/>
    <w:rsid w:val="00954764"/>
    <w:rsid w:val="00957183"/>
    <w:rsid w:val="00957C34"/>
    <w:rsid w:val="00957DEE"/>
    <w:rsid w:val="00957EB1"/>
    <w:rsid w:val="00960D0B"/>
    <w:rsid w:val="009611C2"/>
    <w:rsid w:val="0096172D"/>
    <w:rsid w:val="009624E7"/>
    <w:rsid w:val="009635C4"/>
    <w:rsid w:val="009655B9"/>
    <w:rsid w:val="00966272"/>
    <w:rsid w:val="00967713"/>
    <w:rsid w:val="00967B93"/>
    <w:rsid w:val="00967E84"/>
    <w:rsid w:val="00971971"/>
    <w:rsid w:val="009721B8"/>
    <w:rsid w:val="00972230"/>
    <w:rsid w:val="0097267E"/>
    <w:rsid w:val="009726F9"/>
    <w:rsid w:val="00973CA7"/>
    <w:rsid w:val="00976C7B"/>
    <w:rsid w:val="00980669"/>
    <w:rsid w:val="0098071B"/>
    <w:rsid w:val="00980A36"/>
    <w:rsid w:val="00981660"/>
    <w:rsid w:val="009818CD"/>
    <w:rsid w:val="00982B46"/>
    <w:rsid w:val="0098410D"/>
    <w:rsid w:val="009841E7"/>
    <w:rsid w:val="0098451B"/>
    <w:rsid w:val="00984BF1"/>
    <w:rsid w:val="00985BF4"/>
    <w:rsid w:val="0098727F"/>
    <w:rsid w:val="009873A1"/>
    <w:rsid w:val="009878A5"/>
    <w:rsid w:val="00987CF7"/>
    <w:rsid w:val="0099137C"/>
    <w:rsid w:val="009920A1"/>
    <w:rsid w:val="0099250E"/>
    <w:rsid w:val="009925FF"/>
    <w:rsid w:val="009931F6"/>
    <w:rsid w:val="00993C54"/>
    <w:rsid w:val="0099441B"/>
    <w:rsid w:val="009955BD"/>
    <w:rsid w:val="009964AC"/>
    <w:rsid w:val="00996780"/>
    <w:rsid w:val="00996914"/>
    <w:rsid w:val="00996A38"/>
    <w:rsid w:val="00997CEA"/>
    <w:rsid w:val="009A018E"/>
    <w:rsid w:val="009A02A6"/>
    <w:rsid w:val="009A0492"/>
    <w:rsid w:val="009A1073"/>
    <w:rsid w:val="009A127E"/>
    <w:rsid w:val="009A278F"/>
    <w:rsid w:val="009A2BDD"/>
    <w:rsid w:val="009A2DB8"/>
    <w:rsid w:val="009A31D6"/>
    <w:rsid w:val="009A3B4F"/>
    <w:rsid w:val="009A5C0B"/>
    <w:rsid w:val="009A6282"/>
    <w:rsid w:val="009A6608"/>
    <w:rsid w:val="009A6831"/>
    <w:rsid w:val="009A6855"/>
    <w:rsid w:val="009A6A19"/>
    <w:rsid w:val="009A6EC3"/>
    <w:rsid w:val="009A74C8"/>
    <w:rsid w:val="009A7532"/>
    <w:rsid w:val="009A77B7"/>
    <w:rsid w:val="009B0C33"/>
    <w:rsid w:val="009B1E53"/>
    <w:rsid w:val="009B21F0"/>
    <w:rsid w:val="009B2483"/>
    <w:rsid w:val="009B279D"/>
    <w:rsid w:val="009B2842"/>
    <w:rsid w:val="009B48E8"/>
    <w:rsid w:val="009B69AF"/>
    <w:rsid w:val="009B7577"/>
    <w:rsid w:val="009B76E5"/>
    <w:rsid w:val="009C07B5"/>
    <w:rsid w:val="009C15D3"/>
    <w:rsid w:val="009C1767"/>
    <w:rsid w:val="009C1A01"/>
    <w:rsid w:val="009C2104"/>
    <w:rsid w:val="009C23E5"/>
    <w:rsid w:val="009C2841"/>
    <w:rsid w:val="009C2A37"/>
    <w:rsid w:val="009C31D1"/>
    <w:rsid w:val="009C36AD"/>
    <w:rsid w:val="009C4CBF"/>
    <w:rsid w:val="009C506B"/>
    <w:rsid w:val="009C59EA"/>
    <w:rsid w:val="009C6882"/>
    <w:rsid w:val="009C6A7E"/>
    <w:rsid w:val="009C783A"/>
    <w:rsid w:val="009D051F"/>
    <w:rsid w:val="009D0C5F"/>
    <w:rsid w:val="009D147F"/>
    <w:rsid w:val="009D1D3E"/>
    <w:rsid w:val="009D2C31"/>
    <w:rsid w:val="009D2C43"/>
    <w:rsid w:val="009D2F2F"/>
    <w:rsid w:val="009D35BC"/>
    <w:rsid w:val="009D4AF0"/>
    <w:rsid w:val="009D4E3E"/>
    <w:rsid w:val="009D59B2"/>
    <w:rsid w:val="009D5D0B"/>
    <w:rsid w:val="009D6863"/>
    <w:rsid w:val="009D6DF3"/>
    <w:rsid w:val="009E0594"/>
    <w:rsid w:val="009E1476"/>
    <w:rsid w:val="009E1654"/>
    <w:rsid w:val="009E2391"/>
    <w:rsid w:val="009E2CE7"/>
    <w:rsid w:val="009E361C"/>
    <w:rsid w:val="009E3B29"/>
    <w:rsid w:val="009E474C"/>
    <w:rsid w:val="009E4D97"/>
    <w:rsid w:val="009E4EB7"/>
    <w:rsid w:val="009E517D"/>
    <w:rsid w:val="009E5740"/>
    <w:rsid w:val="009E59EC"/>
    <w:rsid w:val="009E5AD3"/>
    <w:rsid w:val="009E5F39"/>
    <w:rsid w:val="009E6020"/>
    <w:rsid w:val="009E636E"/>
    <w:rsid w:val="009E6C3A"/>
    <w:rsid w:val="009E7902"/>
    <w:rsid w:val="009E7CF5"/>
    <w:rsid w:val="009E7D06"/>
    <w:rsid w:val="009F00C9"/>
    <w:rsid w:val="009F0697"/>
    <w:rsid w:val="009F1D8D"/>
    <w:rsid w:val="009F2702"/>
    <w:rsid w:val="009F2920"/>
    <w:rsid w:val="009F2C47"/>
    <w:rsid w:val="009F2C58"/>
    <w:rsid w:val="009F2D7B"/>
    <w:rsid w:val="009F4148"/>
    <w:rsid w:val="009F475E"/>
    <w:rsid w:val="009F4FDA"/>
    <w:rsid w:val="009F51A2"/>
    <w:rsid w:val="009F5EBE"/>
    <w:rsid w:val="009F6ED6"/>
    <w:rsid w:val="009F77CF"/>
    <w:rsid w:val="00A01223"/>
    <w:rsid w:val="00A016A5"/>
    <w:rsid w:val="00A0197F"/>
    <w:rsid w:val="00A02885"/>
    <w:rsid w:val="00A031E2"/>
    <w:rsid w:val="00A03272"/>
    <w:rsid w:val="00A035A5"/>
    <w:rsid w:val="00A038B9"/>
    <w:rsid w:val="00A04420"/>
    <w:rsid w:val="00A04FCF"/>
    <w:rsid w:val="00A05251"/>
    <w:rsid w:val="00A05C7C"/>
    <w:rsid w:val="00A067BD"/>
    <w:rsid w:val="00A0691A"/>
    <w:rsid w:val="00A077EC"/>
    <w:rsid w:val="00A07867"/>
    <w:rsid w:val="00A07990"/>
    <w:rsid w:val="00A1065A"/>
    <w:rsid w:val="00A10897"/>
    <w:rsid w:val="00A109E2"/>
    <w:rsid w:val="00A10F2E"/>
    <w:rsid w:val="00A11C3E"/>
    <w:rsid w:val="00A11EDC"/>
    <w:rsid w:val="00A1361A"/>
    <w:rsid w:val="00A15C71"/>
    <w:rsid w:val="00A1660A"/>
    <w:rsid w:val="00A16FE4"/>
    <w:rsid w:val="00A17565"/>
    <w:rsid w:val="00A178D2"/>
    <w:rsid w:val="00A20ABF"/>
    <w:rsid w:val="00A219FE"/>
    <w:rsid w:val="00A22725"/>
    <w:rsid w:val="00A23D57"/>
    <w:rsid w:val="00A2418E"/>
    <w:rsid w:val="00A2472F"/>
    <w:rsid w:val="00A2479A"/>
    <w:rsid w:val="00A24B6B"/>
    <w:rsid w:val="00A25317"/>
    <w:rsid w:val="00A263FC"/>
    <w:rsid w:val="00A27D8E"/>
    <w:rsid w:val="00A30CC4"/>
    <w:rsid w:val="00A30CC6"/>
    <w:rsid w:val="00A30E1F"/>
    <w:rsid w:val="00A313BE"/>
    <w:rsid w:val="00A31B95"/>
    <w:rsid w:val="00A31D64"/>
    <w:rsid w:val="00A31D6C"/>
    <w:rsid w:val="00A330F3"/>
    <w:rsid w:val="00A332BB"/>
    <w:rsid w:val="00A3331E"/>
    <w:rsid w:val="00A3348B"/>
    <w:rsid w:val="00A33A7C"/>
    <w:rsid w:val="00A33C13"/>
    <w:rsid w:val="00A33D1D"/>
    <w:rsid w:val="00A3448E"/>
    <w:rsid w:val="00A3449E"/>
    <w:rsid w:val="00A34DE8"/>
    <w:rsid w:val="00A358DA"/>
    <w:rsid w:val="00A36522"/>
    <w:rsid w:val="00A3670B"/>
    <w:rsid w:val="00A36B2C"/>
    <w:rsid w:val="00A36C5F"/>
    <w:rsid w:val="00A36DCB"/>
    <w:rsid w:val="00A3757E"/>
    <w:rsid w:val="00A40F1F"/>
    <w:rsid w:val="00A41599"/>
    <w:rsid w:val="00A4304F"/>
    <w:rsid w:val="00A4320C"/>
    <w:rsid w:val="00A43AFE"/>
    <w:rsid w:val="00A43FF2"/>
    <w:rsid w:val="00A447B7"/>
    <w:rsid w:val="00A44F77"/>
    <w:rsid w:val="00A45572"/>
    <w:rsid w:val="00A456DF"/>
    <w:rsid w:val="00A45BE2"/>
    <w:rsid w:val="00A4601F"/>
    <w:rsid w:val="00A463AA"/>
    <w:rsid w:val="00A46630"/>
    <w:rsid w:val="00A469BF"/>
    <w:rsid w:val="00A472E2"/>
    <w:rsid w:val="00A47DEA"/>
    <w:rsid w:val="00A503BE"/>
    <w:rsid w:val="00A5265A"/>
    <w:rsid w:val="00A52CC4"/>
    <w:rsid w:val="00A53C1A"/>
    <w:rsid w:val="00A558E9"/>
    <w:rsid w:val="00A55C5D"/>
    <w:rsid w:val="00A5705C"/>
    <w:rsid w:val="00A575B6"/>
    <w:rsid w:val="00A57A52"/>
    <w:rsid w:val="00A60031"/>
    <w:rsid w:val="00A60DDD"/>
    <w:rsid w:val="00A60E42"/>
    <w:rsid w:val="00A619A8"/>
    <w:rsid w:val="00A61CE9"/>
    <w:rsid w:val="00A62D63"/>
    <w:rsid w:val="00A6331C"/>
    <w:rsid w:val="00A638A4"/>
    <w:rsid w:val="00A63CA3"/>
    <w:rsid w:val="00A644C0"/>
    <w:rsid w:val="00A64C18"/>
    <w:rsid w:val="00A651BF"/>
    <w:rsid w:val="00A65758"/>
    <w:rsid w:val="00A658EF"/>
    <w:rsid w:val="00A66517"/>
    <w:rsid w:val="00A66635"/>
    <w:rsid w:val="00A66CB1"/>
    <w:rsid w:val="00A66D1A"/>
    <w:rsid w:val="00A70490"/>
    <w:rsid w:val="00A70E62"/>
    <w:rsid w:val="00A70F30"/>
    <w:rsid w:val="00A72680"/>
    <w:rsid w:val="00A73C66"/>
    <w:rsid w:val="00A76F03"/>
    <w:rsid w:val="00A779AA"/>
    <w:rsid w:val="00A8115C"/>
    <w:rsid w:val="00A81B3F"/>
    <w:rsid w:val="00A82497"/>
    <w:rsid w:val="00A826BA"/>
    <w:rsid w:val="00A827AA"/>
    <w:rsid w:val="00A82BB9"/>
    <w:rsid w:val="00A82DB2"/>
    <w:rsid w:val="00A83944"/>
    <w:rsid w:val="00A8424E"/>
    <w:rsid w:val="00A84644"/>
    <w:rsid w:val="00A85774"/>
    <w:rsid w:val="00A8675F"/>
    <w:rsid w:val="00A86B91"/>
    <w:rsid w:val="00A86DF9"/>
    <w:rsid w:val="00A87FEB"/>
    <w:rsid w:val="00A91051"/>
    <w:rsid w:val="00A91C03"/>
    <w:rsid w:val="00A92217"/>
    <w:rsid w:val="00A92692"/>
    <w:rsid w:val="00A92AFA"/>
    <w:rsid w:val="00A92D37"/>
    <w:rsid w:val="00A944AF"/>
    <w:rsid w:val="00A95091"/>
    <w:rsid w:val="00A95181"/>
    <w:rsid w:val="00A95994"/>
    <w:rsid w:val="00A96945"/>
    <w:rsid w:val="00A97B6C"/>
    <w:rsid w:val="00AA00FA"/>
    <w:rsid w:val="00AA1390"/>
    <w:rsid w:val="00AA143D"/>
    <w:rsid w:val="00AA1BE6"/>
    <w:rsid w:val="00AA1D5D"/>
    <w:rsid w:val="00AA202F"/>
    <w:rsid w:val="00AA228B"/>
    <w:rsid w:val="00AA23A6"/>
    <w:rsid w:val="00AA2433"/>
    <w:rsid w:val="00AA29B3"/>
    <w:rsid w:val="00AA4330"/>
    <w:rsid w:val="00AA57C5"/>
    <w:rsid w:val="00AA5E43"/>
    <w:rsid w:val="00AA6214"/>
    <w:rsid w:val="00AA7612"/>
    <w:rsid w:val="00AB0687"/>
    <w:rsid w:val="00AB07DC"/>
    <w:rsid w:val="00AB09AD"/>
    <w:rsid w:val="00AB290E"/>
    <w:rsid w:val="00AB2CDB"/>
    <w:rsid w:val="00AB371B"/>
    <w:rsid w:val="00AB38BB"/>
    <w:rsid w:val="00AB38E4"/>
    <w:rsid w:val="00AB3FB1"/>
    <w:rsid w:val="00AB5348"/>
    <w:rsid w:val="00AB5CE5"/>
    <w:rsid w:val="00AB755F"/>
    <w:rsid w:val="00AB7FC3"/>
    <w:rsid w:val="00AC1218"/>
    <w:rsid w:val="00AC1381"/>
    <w:rsid w:val="00AC14F9"/>
    <w:rsid w:val="00AC231F"/>
    <w:rsid w:val="00AC23E9"/>
    <w:rsid w:val="00AC3027"/>
    <w:rsid w:val="00AC45F1"/>
    <w:rsid w:val="00AC4F17"/>
    <w:rsid w:val="00AC511D"/>
    <w:rsid w:val="00AC640C"/>
    <w:rsid w:val="00AC6F41"/>
    <w:rsid w:val="00AC70F0"/>
    <w:rsid w:val="00AC7675"/>
    <w:rsid w:val="00AD0065"/>
    <w:rsid w:val="00AD1132"/>
    <w:rsid w:val="00AD1E78"/>
    <w:rsid w:val="00AD2F6C"/>
    <w:rsid w:val="00AD387A"/>
    <w:rsid w:val="00AD4A02"/>
    <w:rsid w:val="00AD4DCC"/>
    <w:rsid w:val="00AD547C"/>
    <w:rsid w:val="00AD6B4D"/>
    <w:rsid w:val="00AE0FE5"/>
    <w:rsid w:val="00AE1936"/>
    <w:rsid w:val="00AE1CD5"/>
    <w:rsid w:val="00AE1E51"/>
    <w:rsid w:val="00AE21EC"/>
    <w:rsid w:val="00AE251E"/>
    <w:rsid w:val="00AE256A"/>
    <w:rsid w:val="00AE2C37"/>
    <w:rsid w:val="00AE4D45"/>
    <w:rsid w:val="00AE5065"/>
    <w:rsid w:val="00AE66C6"/>
    <w:rsid w:val="00AE679C"/>
    <w:rsid w:val="00AE765E"/>
    <w:rsid w:val="00AF084C"/>
    <w:rsid w:val="00AF10F9"/>
    <w:rsid w:val="00AF3551"/>
    <w:rsid w:val="00AF40BA"/>
    <w:rsid w:val="00AF44F1"/>
    <w:rsid w:val="00AF501E"/>
    <w:rsid w:val="00AF560B"/>
    <w:rsid w:val="00B00418"/>
    <w:rsid w:val="00B012DD"/>
    <w:rsid w:val="00B01570"/>
    <w:rsid w:val="00B015DC"/>
    <w:rsid w:val="00B017A9"/>
    <w:rsid w:val="00B018E8"/>
    <w:rsid w:val="00B01A7F"/>
    <w:rsid w:val="00B02797"/>
    <w:rsid w:val="00B0420A"/>
    <w:rsid w:val="00B04630"/>
    <w:rsid w:val="00B063D8"/>
    <w:rsid w:val="00B063E2"/>
    <w:rsid w:val="00B06CEE"/>
    <w:rsid w:val="00B0726D"/>
    <w:rsid w:val="00B0740D"/>
    <w:rsid w:val="00B07E6F"/>
    <w:rsid w:val="00B10F06"/>
    <w:rsid w:val="00B10FFE"/>
    <w:rsid w:val="00B119B4"/>
    <w:rsid w:val="00B12824"/>
    <w:rsid w:val="00B12E7F"/>
    <w:rsid w:val="00B12F5A"/>
    <w:rsid w:val="00B14EEA"/>
    <w:rsid w:val="00B1520C"/>
    <w:rsid w:val="00B159C4"/>
    <w:rsid w:val="00B178F3"/>
    <w:rsid w:val="00B17A2F"/>
    <w:rsid w:val="00B201B5"/>
    <w:rsid w:val="00B20C61"/>
    <w:rsid w:val="00B221DD"/>
    <w:rsid w:val="00B22289"/>
    <w:rsid w:val="00B223CE"/>
    <w:rsid w:val="00B226BC"/>
    <w:rsid w:val="00B22749"/>
    <w:rsid w:val="00B233BF"/>
    <w:rsid w:val="00B23DF0"/>
    <w:rsid w:val="00B24498"/>
    <w:rsid w:val="00B244C1"/>
    <w:rsid w:val="00B244D3"/>
    <w:rsid w:val="00B245DB"/>
    <w:rsid w:val="00B24A4D"/>
    <w:rsid w:val="00B272EF"/>
    <w:rsid w:val="00B27BBB"/>
    <w:rsid w:val="00B30797"/>
    <w:rsid w:val="00B30C22"/>
    <w:rsid w:val="00B315BA"/>
    <w:rsid w:val="00B335B2"/>
    <w:rsid w:val="00B33F61"/>
    <w:rsid w:val="00B34B0C"/>
    <w:rsid w:val="00B35292"/>
    <w:rsid w:val="00B35CCF"/>
    <w:rsid w:val="00B3668D"/>
    <w:rsid w:val="00B3677B"/>
    <w:rsid w:val="00B36D6F"/>
    <w:rsid w:val="00B378BB"/>
    <w:rsid w:val="00B40640"/>
    <w:rsid w:val="00B422E0"/>
    <w:rsid w:val="00B42638"/>
    <w:rsid w:val="00B42662"/>
    <w:rsid w:val="00B43D19"/>
    <w:rsid w:val="00B4461A"/>
    <w:rsid w:val="00B44A97"/>
    <w:rsid w:val="00B457F6"/>
    <w:rsid w:val="00B45A7E"/>
    <w:rsid w:val="00B461DD"/>
    <w:rsid w:val="00B46621"/>
    <w:rsid w:val="00B4686B"/>
    <w:rsid w:val="00B47C74"/>
    <w:rsid w:val="00B52169"/>
    <w:rsid w:val="00B525B5"/>
    <w:rsid w:val="00B5342E"/>
    <w:rsid w:val="00B536EC"/>
    <w:rsid w:val="00B5380E"/>
    <w:rsid w:val="00B5381E"/>
    <w:rsid w:val="00B53870"/>
    <w:rsid w:val="00B53A17"/>
    <w:rsid w:val="00B55905"/>
    <w:rsid w:val="00B55D56"/>
    <w:rsid w:val="00B56B64"/>
    <w:rsid w:val="00B6070C"/>
    <w:rsid w:val="00B607FA"/>
    <w:rsid w:val="00B619CA"/>
    <w:rsid w:val="00B62183"/>
    <w:rsid w:val="00B62DB8"/>
    <w:rsid w:val="00B62DCD"/>
    <w:rsid w:val="00B6383D"/>
    <w:rsid w:val="00B63AE7"/>
    <w:rsid w:val="00B63FF0"/>
    <w:rsid w:val="00B649CB"/>
    <w:rsid w:val="00B66547"/>
    <w:rsid w:val="00B675C6"/>
    <w:rsid w:val="00B679EC"/>
    <w:rsid w:val="00B70279"/>
    <w:rsid w:val="00B70EAA"/>
    <w:rsid w:val="00B71B98"/>
    <w:rsid w:val="00B7249A"/>
    <w:rsid w:val="00B7271A"/>
    <w:rsid w:val="00B734CC"/>
    <w:rsid w:val="00B73E52"/>
    <w:rsid w:val="00B74063"/>
    <w:rsid w:val="00B74287"/>
    <w:rsid w:val="00B75521"/>
    <w:rsid w:val="00B75994"/>
    <w:rsid w:val="00B773C5"/>
    <w:rsid w:val="00B77CA8"/>
    <w:rsid w:val="00B80362"/>
    <w:rsid w:val="00B8079E"/>
    <w:rsid w:val="00B8091F"/>
    <w:rsid w:val="00B81115"/>
    <w:rsid w:val="00B8155A"/>
    <w:rsid w:val="00B81CDD"/>
    <w:rsid w:val="00B825BC"/>
    <w:rsid w:val="00B82ABD"/>
    <w:rsid w:val="00B82B86"/>
    <w:rsid w:val="00B83270"/>
    <w:rsid w:val="00B837E3"/>
    <w:rsid w:val="00B83C78"/>
    <w:rsid w:val="00B84CB2"/>
    <w:rsid w:val="00B85887"/>
    <w:rsid w:val="00B868E6"/>
    <w:rsid w:val="00B87044"/>
    <w:rsid w:val="00B8711A"/>
    <w:rsid w:val="00B8799A"/>
    <w:rsid w:val="00B87F98"/>
    <w:rsid w:val="00B90DC0"/>
    <w:rsid w:val="00B920A8"/>
    <w:rsid w:val="00B924CD"/>
    <w:rsid w:val="00B929FB"/>
    <w:rsid w:val="00B92C1D"/>
    <w:rsid w:val="00B933A0"/>
    <w:rsid w:val="00B93D25"/>
    <w:rsid w:val="00B93E67"/>
    <w:rsid w:val="00B9490D"/>
    <w:rsid w:val="00B94BE9"/>
    <w:rsid w:val="00B95A47"/>
    <w:rsid w:val="00B96DFA"/>
    <w:rsid w:val="00BA1BE0"/>
    <w:rsid w:val="00BA5856"/>
    <w:rsid w:val="00BA5D67"/>
    <w:rsid w:val="00BA64C2"/>
    <w:rsid w:val="00BA7402"/>
    <w:rsid w:val="00BA7530"/>
    <w:rsid w:val="00BA7D69"/>
    <w:rsid w:val="00BA7F7E"/>
    <w:rsid w:val="00BB072C"/>
    <w:rsid w:val="00BB08AE"/>
    <w:rsid w:val="00BB11A2"/>
    <w:rsid w:val="00BB1490"/>
    <w:rsid w:val="00BB1613"/>
    <w:rsid w:val="00BB2209"/>
    <w:rsid w:val="00BB2911"/>
    <w:rsid w:val="00BB4826"/>
    <w:rsid w:val="00BB4837"/>
    <w:rsid w:val="00BB4B5A"/>
    <w:rsid w:val="00BB4F2B"/>
    <w:rsid w:val="00BB5D53"/>
    <w:rsid w:val="00BB6DF8"/>
    <w:rsid w:val="00BB6DFC"/>
    <w:rsid w:val="00BB7152"/>
    <w:rsid w:val="00BB754F"/>
    <w:rsid w:val="00BC082F"/>
    <w:rsid w:val="00BC1281"/>
    <w:rsid w:val="00BC1415"/>
    <w:rsid w:val="00BC152F"/>
    <w:rsid w:val="00BC2C4E"/>
    <w:rsid w:val="00BC479E"/>
    <w:rsid w:val="00BC525B"/>
    <w:rsid w:val="00BC63D1"/>
    <w:rsid w:val="00BD0AE4"/>
    <w:rsid w:val="00BD1355"/>
    <w:rsid w:val="00BD19BB"/>
    <w:rsid w:val="00BD1BAC"/>
    <w:rsid w:val="00BD24AB"/>
    <w:rsid w:val="00BD24C7"/>
    <w:rsid w:val="00BD4727"/>
    <w:rsid w:val="00BD6FEB"/>
    <w:rsid w:val="00BD7468"/>
    <w:rsid w:val="00BD7562"/>
    <w:rsid w:val="00BD7873"/>
    <w:rsid w:val="00BD7A41"/>
    <w:rsid w:val="00BD7F1B"/>
    <w:rsid w:val="00BE0FD8"/>
    <w:rsid w:val="00BE2706"/>
    <w:rsid w:val="00BE2EF8"/>
    <w:rsid w:val="00BE3484"/>
    <w:rsid w:val="00BE4A21"/>
    <w:rsid w:val="00BE54FC"/>
    <w:rsid w:val="00BE5F55"/>
    <w:rsid w:val="00BE62EE"/>
    <w:rsid w:val="00BE7E95"/>
    <w:rsid w:val="00BF010F"/>
    <w:rsid w:val="00BF0537"/>
    <w:rsid w:val="00BF139C"/>
    <w:rsid w:val="00BF2045"/>
    <w:rsid w:val="00BF38AF"/>
    <w:rsid w:val="00BF3D51"/>
    <w:rsid w:val="00BF400D"/>
    <w:rsid w:val="00BF4ECD"/>
    <w:rsid w:val="00BF5E4A"/>
    <w:rsid w:val="00BF63E8"/>
    <w:rsid w:val="00BF6BBD"/>
    <w:rsid w:val="00BF77F6"/>
    <w:rsid w:val="00C00537"/>
    <w:rsid w:val="00C035B3"/>
    <w:rsid w:val="00C03B97"/>
    <w:rsid w:val="00C03E7A"/>
    <w:rsid w:val="00C04463"/>
    <w:rsid w:val="00C0468A"/>
    <w:rsid w:val="00C0575C"/>
    <w:rsid w:val="00C05AEC"/>
    <w:rsid w:val="00C07136"/>
    <w:rsid w:val="00C07615"/>
    <w:rsid w:val="00C07BBA"/>
    <w:rsid w:val="00C100B2"/>
    <w:rsid w:val="00C102DE"/>
    <w:rsid w:val="00C1051B"/>
    <w:rsid w:val="00C110D0"/>
    <w:rsid w:val="00C111C6"/>
    <w:rsid w:val="00C11970"/>
    <w:rsid w:val="00C11DA5"/>
    <w:rsid w:val="00C120B8"/>
    <w:rsid w:val="00C128EF"/>
    <w:rsid w:val="00C12966"/>
    <w:rsid w:val="00C138BE"/>
    <w:rsid w:val="00C145DC"/>
    <w:rsid w:val="00C146A4"/>
    <w:rsid w:val="00C1566A"/>
    <w:rsid w:val="00C161B3"/>
    <w:rsid w:val="00C16D4A"/>
    <w:rsid w:val="00C17859"/>
    <w:rsid w:val="00C17B3F"/>
    <w:rsid w:val="00C17F0B"/>
    <w:rsid w:val="00C2043B"/>
    <w:rsid w:val="00C204B5"/>
    <w:rsid w:val="00C211CA"/>
    <w:rsid w:val="00C2148D"/>
    <w:rsid w:val="00C21645"/>
    <w:rsid w:val="00C227FF"/>
    <w:rsid w:val="00C22977"/>
    <w:rsid w:val="00C22B0A"/>
    <w:rsid w:val="00C22DEF"/>
    <w:rsid w:val="00C239C1"/>
    <w:rsid w:val="00C24133"/>
    <w:rsid w:val="00C25ECB"/>
    <w:rsid w:val="00C2631A"/>
    <w:rsid w:val="00C26849"/>
    <w:rsid w:val="00C26A70"/>
    <w:rsid w:val="00C271A4"/>
    <w:rsid w:val="00C27366"/>
    <w:rsid w:val="00C3047B"/>
    <w:rsid w:val="00C30597"/>
    <w:rsid w:val="00C31CA4"/>
    <w:rsid w:val="00C327A2"/>
    <w:rsid w:val="00C332E7"/>
    <w:rsid w:val="00C338A8"/>
    <w:rsid w:val="00C35822"/>
    <w:rsid w:val="00C359FD"/>
    <w:rsid w:val="00C36070"/>
    <w:rsid w:val="00C37030"/>
    <w:rsid w:val="00C37134"/>
    <w:rsid w:val="00C4058D"/>
    <w:rsid w:val="00C4097F"/>
    <w:rsid w:val="00C416C2"/>
    <w:rsid w:val="00C417F0"/>
    <w:rsid w:val="00C419C4"/>
    <w:rsid w:val="00C41A08"/>
    <w:rsid w:val="00C42C09"/>
    <w:rsid w:val="00C43644"/>
    <w:rsid w:val="00C4438B"/>
    <w:rsid w:val="00C4476C"/>
    <w:rsid w:val="00C44824"/>
    <w:rsid w:val="00C452FD"/>
    <w:rsid w:val="00C455A5"/>
    <w:rsid w:val="00C45644"/>
    <w:rsid w:val="00C478C7"/>
    <w:rsid w:val="00C47DC0"/>
    <w:rsid w:val="00C50457"/>
    <w:rsid w:val="00C512A2"/>
    <w:rsid w:val="00C5174B"/>
    <w:rsid w:val="00C5196D"/>
    <w:rsid w:val="00C51F79"/>
    <w:rsid w:val="00C525ED"/>
    <w:rsid w:val="00C52A32"/>
    <w:rsid w:val="00C53829"/>
    <w:rsid w:val="00C5512C"/>
    <w:rsid w:val="00C560EF"/>
    <w:rsid w:val="00C56964"/>
    <w:rsid w:val="00C56C74"/>
    <w:rsid w:val="00C5718F"/>
    <w:rsid w:val="00C61E8E"/>
    <w:rsid w:val="00C61FAF"/>
    <w:rsid w:val="00C6223B"/>
    <w:rsid w:val="00C623A8"/>
    <w:rsid w:val="00C63316"/>
    <w:rsid w:val="00C6343E"/>
    <w:rsid w:val="00C63513"/>
    <w:rsid w:val="00C64081"/>
    <w:rsid w:val="00C644D5"/>
    <w:rsid w:val="00C64772"/>
    <w:rsid w:val="00C649A1"/>
    <w:rsid w:val="00C64EAE"/>
    <w:rsid w:val="00C6584E"/>
    <w:rsid w:val="00C660E0"/>
    <w:rsid w:val="00C66650"/>
    <w:rsid w:val="00C66F11"/>
    <w:rsid w:val="00C67BC1"/>
    <w:rsid w:val="00C70718"/>
    <w:rsid w:val="00C70A35"/>
    <w:rsid w:val="00C710ED"/>
    <w:rsid w:val="00C71764"/>
    <w:rsid w:val="00C718B1"/>
    <w:rsid w:val="00C71B70"/>
    <w:rsid w:val="00C72592"/>
    <w:rsid w:val="00C726FB"/>
    <w:rsid w:val="00C72723"/>
    <w:rsid w:val="00C72735"/>
    <w:rsid w:val="00C73474"/>
    <w:rsid w:val="00C73704"/>
    <w:rsid w:val="00C73901"/>
    <w:rsid w:val="00C73EE0"/>
    <w:rsid w:val="00C74569"/>
    <w:rsid w:val="00C750D7"/>
    <w:rsid w:val="00C76AB2"/>
    <w:rsid w:val="00C76B70"/>
    <w:rsid w:val="00C77AEF"/>
    <w:rsid w:val="00C77FCC"/>
    <w:rsid w:val="00C8018E"/>
    <w:rsid w:val="00C8022C"/>
    <w:rsid w:val="00C8046E"/>
    <w:rsid w:val="00C8053D"/>
    <w:rsid w:val="00C80F9F"/>
    <w:rsid w:val="00C81ED2"/>
    <w:rsid w:val="00C8209D"/>
    <w:rsid w:val="00C8322A"/>
    <w:rsid w:val="00C84616"/>
    <w:rsid w:val="00C8464D"/>
    <w:rsid w:val="00C84855"/>
    <w:rsid w:val="00C84BF5"/>
    <w:rsid w:val="00C85FEE"/>
    <w:rsid w:val="00C86A8D"/>
    <w:rsid w:val="00C86CDD"/>
    <w:rsid w:val="00C87CE8"/>
    <w:rsid w:val="00C87D87"/>
    <w:rsid w:val="00C94221"/>
    <w:rsid w:val="00C942F5"/>
    <w:rsid w:val="00C95A5A"/>
    <w:rsid w:val="00C95D15"/>
    <w:rsid w:val="00C963B4"/>
    <w:rsid w:val="00C9744B"/>
    <w:rsid w:val="00C97C92"/>
    <w:rsid w:val="00C97D88"/>
    <w:rsid w:val="00CA06EA"/>
    <w:rsid w:val="00CA07FA"/>
    <w:rsid w:val="00CA1DB7"/>
    <w:rsid w:val="00CA254A"/>
    <w:rsid w:val="00CA39F8"/>
    <w:rsid w:val="00CA4468"/>
    <w:rsid w:val="00CA4495"/>
    <w:rsid w:val="00CA4655"/>
    <w:rsid w:val="00CA4659"/>
    <w:rsid w:val="00CA4C6C"/>
    <w:rsid w:val="00CA4DB9"/>
    <w:rsid w:val="00CA4E53"/>
    <w:rsid w:val="00CA5F2A"/>
    <w:rsid w:val="00CB0313"/>
    <w:rsid w:val="00CB2FE2"/>
    <w:rsid w:val="00CB33F3"/>
    <w:rsid w:val="00CB477F"/>
    <w:rsid w:val="00CB4D94"/>
    <w:rsid w:val="00CB50F9"/>
    <w:rsid w:val="00CB605B"/>
    <w:rsid w:val="00CB60A1"/>
    <w:rsid w:val="00CB6423"/>
    <w:rsid w:val="00CB67AC"/>
    <w:rsid w:val="00CB6AA3"/>
    <w:rsid w:val="00CB6DDA"/>
    <w:rsid w:val="00CC0F9E"/>
    <w:rsid w:val="00CC1423"/>
    <w:rsid w:val="00CC1DBB"/>
    <w:rsid w:val="00CC1F80"/>
    <w:rsid w:val="00CC3171"/>
    <w:rsid w:val="00CC3A83"/>
    <w:rsid w:val="00CC47CC"/>
    <w:rsid w:val="00CC5CB5"/>
    <w:rsid w:val="00CC64E0"/>
    <w:rsid w:val="00CC6AB0"/>
    <w:rsid w:val="00CC7028"/>
    <w:rsid w:val="00CC7264"/>
    <w:rsid w:val="00CC744E"/>
    <w:rsid w:val="00CC7ED3"/>
    <w:rsid w:val="00CD0787"/>
    <w:rsid w:val="00CD09B2"/>
    <w:rsid w:val="00CD0E8B"/>
    <w:rsid w:val="00CD1007"/>
    <w:rsid w:val="00CD121C"/>
    <w:rsid w:val="00CD13AA"/>
    <w:rsid w:val="00CD14E5"/>
    <w:rsid w:val="00CD1B97"/>
    <w:rsid w:val="00CD1BED"/>
    <w:rsid w:val="00CD2D1B"/>
    <w:rsid w:val="00CD3612"/>
    <w:rsid w:val="00CD44BC"/>
    <w:rsid w:val="00CD506F"/>
    <w:rsid w:val="00CE0147"/>
    <w:rsid w:val="00CE0836"/>
    <w:rsid w:val="00CE1285"/>
    <w:rsid w:val="00CE15D9"/>
    <w:rsid w:val="00CE2D91"/>
    <w:rsid w:val="00CE2E32"/>
    <w:rsid w:val="00CE3CC1"/>
    <w:rsid w:val="00CE3E5D"/>
    <w:rsid w:val="00CE4695"/>
    <w:rsid w:val="00CE497B"/>
    <w:rsid w:val="00CE5F98"/>
    <w:rsid w:val="00CE63E4"/>
    <w:rsid w:val="00CE6425"/>
    <w:rsid w:val="00CE6427"/>
    <w:rsid w:val="00CE7C1E"/>
    <w:rsid w:val="00CE7C35"/>
    <w:rsid w:val="00CF2416"/>
    <w:rsid w:val="00CF2CBC"/>
    <w:rsid w:val="00CF375D"/>
    <w:rsid w:val="00CF393B"/>
    <w:rsid w:val="00CF4A18"/>
    <w:rsid w:val="00CF66FE"/>
    <w:rsid w:val="00CF68EC"/>
    <w:rsid w:val="00CF77E4"/>
    <w:rsid w:val="00D00559"/>
    <w:rsid w:val="00D00813"/>
    <w:rsid w:val="00D01B7B"/>
    <w:rsid w:val="00D02389"/>
    <w:rsid w:val="00D02E66"/>
    <w:rsid w:val="00D0336D"/>
    <w:rsid w:val="00D033A2"/>
    <w:rsid w:val="00D03D49"/>
    <w:rsid w:val="00D03EA4"/>
    <w:rsid w:val="00D03FD9"/>
    <w:rsid w:val="00D04240"/>
    <w:rsid w:val="00D04ADD"/>
    <w:rsid w:val="00D051F3"/>
    <w:rsid w:val="00D05488"/>
    <w:rsid w:val="00D055DA"/>
    <w:rsid w:val="00D056F0"/>
    <w:rsid w:val="00D07F7F"/>
    <w:rsid w:val="00D1061D"/>
    <w:rsid w:val="00D10E8A"/>
    <w:rsid w:val="00D116F0"/>
    <w:rsid w:val="00D11A5F"/>
    <w:rsid w:val="00D11B2A"/>
    <w:rsid w:val="00D12511"/>
    <w:rsid w:val="00D1318A"/>
    <w:rsid w:val="00D1321F"/>
    <w:rsid w:val="00D13BED"/>
    <w:rsid w:val="00D13ECF"/>
    <w:rsid w:val="00D144D2"/>
    <w:rsid w:val="00D14622"/>
    <w:rsid w:val="00D14890"/>
    <w:rsid w:val="00D14F55"/>
    <w:rsid w:val="00D15CEE"/>
    <w:rsid w:val="00D16081"/>
    <w:rsid w:val="00D167D1"/>
    <w:rsid w:val="00D16D0B"/>
    <w:rsid w:val="00D16E79"/>
    <w:rsid w:val="00D17588"/>
    <w:rsid w:val="00D17B2E"/>
    <w:rsid w:val="00D20308"/>
    <w:rsid w:val="00D20B76"/>
    <w:rsid w:val="00D210BE"/>
    <w:rsid w:val="00D237DD"/>
    <w:rsid w:val="00D239A7"/>
    <w:rsid w:val="00D23A52"/>
    <w:rsid w:val="00D24321"/>
    <w:rsid w:val="00D24EDC"/>
    <w:rsid w:val="00D26559"/>
    <w:rsid w:val="00D3013B"/>
    <w:rsid w:val="00D30759"/>
    <w:rsid w:val="00D3271D"/>
    <w:rsid w:val="00D329D8"/>
    <w:rsid w:val="00D32AD5"/>
    <w:rsid w:val="00D32B23"/>
    <w:rsid w:val="00D32BC7"/>
    <w:rsid w:val="00D33678"/>
    <w:rsid w:val="00D347D6"/>
    <w:rsid w:val="00D34E78"/>
    <w:rsid w:val="00D35E5D"/>
    <w:rsid w:val="00D36466"/>
    <w:rsid w:val="00D3745C"/>
    <w:rsid w:val="00D3760B"/>
    <w:rsid w:val="00D37E7D"/>
    <w:rsid w:val="00D4085C"/>
    <w:rsid w:val="00D40A90"/>
    <w:rsid w:val="00D410D5"/>
    <w:rsid w:val="00D4150D"/>
    <w:rsid w:val="00D41DC8"/>
    <w:rsid w:val="00D4244B"/>
    <w:rsid w:val="00D42873"/>
    <w:rsid w:val="00D433EF"/>
    <w:rsid w:val="00D43794"/>
    <w:rsid w:val="00D446BC"/>
    <w:rsid w:val="00D458E2"/>
    <w:rsid w:val="00D469F2"/>
    <w:rsid w:val="00D476C1"/>
    <w:rsid w:val="00D509E2"/>
    <w:rsid w:val="00D5196B"/>
    <w:rsid w:val="00D528E7"/>
    <w:rsid w:val="00D52FD5"/>
    <w:rsid w:val="00D5305B"/>
    <w:rsid w:val="00D530E5"/>
    <w:rsid w:val="00D53A2C"/>
    <w:rsid w:val="00D54B49"/>
    <w:rsid w:val="00D550C8"/>
    <w:rsid w:val="00D56196"/>
    <w:rsid w:val="00D565C5"/>
    <w:rsid w:val="00D56993"/>
    <w:rsid w:val="00D57608"/>
    <w:rsid w:val="00D6079A"/>
    <w:rsid w:val="00D607D7"/>
    <w:rsid w:val="00D615A6"/>
    <w:rsid w:val="00D61DD6"/>
    <w:rsid w:val="00D632CE"/>
    <w:rsid w:val="00D6333C"/>
    <w:rsid w:val="00D64898"/>
    <w:rsid w:val="00D64BF7"/>
    <w:rsid w:val="00D64EB5"/>
    <w:rsid w:val="00D652F7"/>
    <w:rsid w:val="00D65EEB"/>
    <w:rsid w:val="00D65F0A"/>
    <w:rsid w:val="00D6661F"/>
    <w:rsid w:val="00D671FF"/>
    <w:rsid w:val="00D70273"/>
    <w:rsid w:val="00D70492"/>
    <w:rsid w:val="00D7184E"/>
    <w:rsid w:val="00D71A2D"/>
    <w:rsid w:val="00D71C62"/>
    <w:rsid w:val="00D72A32"/>
    <w:rsid w:val="00D7304E"/>
    <w:rsid w:val="00D73A52"/>
    <w:rsid w:val="00D744DC"/>
    <w:rsid w:val="00D74ADF"/>
    <w:rsid w:val="00D76283"/>
    <w:rsid w:val="00D7632D"/>
    <w:rsid w:val="00D7664F"/>
    <w:rsid w:val="00D76CEA"/>
    <w:rsid w:val="00D77587"/>
    <w:rsid w:val="00D779C8"/>
    <w:rsid w:val="00D800C0"/>
    <w:rsid w:val="00D801E5"/>
    <w:rsid w:val="00D8073E"/>
    <w:rsid w:val="00D80753"/>
    <w:rsid w:val="00D80E5E"/>
    <w:rsid w:val="00D80E61"/>
    <w:rsid w:val="00D817DB"/>
    <w:rsid w:val="00D81DFE"/>
    <w:rsid w:val="00D81E36"/>
    <w:rsid w:val="00D826DC"/>
    <w:rsid w:val="00D8459F"/>
    <w:rsid w:val="00D846ED"/>
    <w:rsid w:val="00D8491D"/>
    <w:rsid w:val="00D85A91"/>
    <w:rsid w:val="00D85DBF"/>
    <w:rsid w:val="00D87186"/>
    <w:rsid w:val="00D87C94"/>
    <w:rsid w:val="00D902ED"/>
    <w:rsid w:val="00D90D46"/>
    <w:rsid w:val="00D9184C"/>
    <w:rsid w:val="00D91B73"/>
    <w:rsid w:val="00D924ED"/>
    <w:rsid w:val="00D926DD"/>
    <w:rsid w:val="00D92DA6"/>
    <w:rsid w:val="00D9323B"/>
    <w:rsid w:val="00D93DD8"/>
    <w:rsid w:val="00D94389"/>
    <w:rsid w:val="00D94488"/>
    <w:rsid w:val="00D94E61"/>
    <w:rsid w:val="00D956EE"/>
    <w:rsid w:val="00D95F1F"/>
    <w:rsid w:val="00D971CB"/>
    <w:rsid w:val="00DA01F3"/>
    <w:rsid w:val="00DA0EEB"/>
    <w:rsid w:val="00DA19D0"/>
    <w:rsid w:val="00DA20E0"/>
    <w:rsid w:val="00DA320F"/>
    <w:rsid w:val="00DA3ED8"/>
    <w:rsid w:val="00DA3F2B"/>
    <w:rsid w:val="00DA4771"/>
    <w:rsid w:val="00DA58B8"/>
    <w:rsid w:val="00DA63CA"/>
    <w:rsid w:val="00DA6C4C"/>
    <w:rsid w:val="00DA705F"/>
    <w:rsid w:val="00DA7196"/>
    <w:rsid w:val="00DB0163"/>
    <w:rsid w:val="00DB0400"/>
    <w:rsid w:val="00DB0642"/>
    <w:rsid w:val="00DB0BA0"/>
    <w:rsid w:val="00DB11D8"/>
    <w:rsid w:val="00DB1467"/>
    <w:rsid w:val="00DB181C"/>
    <w:rsid w:val="00DB1A6F"/>
    <w:rsid w:val="00DB2224"/>
    <w:rsid w:val="00DB26B6"/>
    <w:rsid w:val="00DB29B3"/>
    <w:rsid w:val="00DB328D"/>
    <w:rsid w:val="00DB3C82"/>
    <w:rsid w:val="00DB42BB"/>
    <w:rsid w:val="00DB435A"/>
    <w:rsid w:val="00DB4585"/>
    <w:rsid w:val="00DB5853"/>
    <w:rsid w:val="00DB5C94"/>
    <w:rsid w:val="00DB5FA5"/>
    <w:rsid w:val="00DB6838"/>
    <w:rsid w:val="00DB7F70"/>
    <w:rsid w:val="00DC0AF1"/>
    <w:rsid w:val="00DC10D5"/>
    <w:rsid w:val="00DC29BC"/>
    <w:rsid w:val="00DC2A5D"/>
    <w:rsid w:val="00DC2C42"/>
    <w:rsid w:val="00DC2F23"/>
    <w:rsid w:val="00DC3268"/>
    <w:rsid w:val="00DC3593"/>
    <w:rsid w:val="00DC3B9A"/>
    <w:rsid w:val="00DC451A"/>
    <w:rsid w:val="00DC45C2"/>
    <w:rsid w:val="00DC6341"/>
    <w:rsid w:val="00DC735A"/>
    <w:rsid w:val="00DC780D"/>
    <w:rsid w:val="00DD0BA1"/>
    <w:rsid w:val="00DD1155"/>
    <w:rsid w:val="00DD1308"/>
    <w:rsid w:val="00DD13F6"/>
    <w:rsid w:val="00DD17AA"/>
    <w:rsid w:val="00DD17C0"/>
    <w:rsid w:val="00DD18EE"/>
    <w:rsid w:val="00DD1DDD"/>
    <w:rsid w:val="00DD2A65"/>
    <w:rsid w:val="00DD4313"/>
    <w:rsid w:val="00DD46B8"/>
    <w:rsid w:val="00DD4DD8"/>
    <w:rsid w:val="00DD5412"/>
    <w:rsid w:val="00DD55C6"/>
    <w:rsid w:val="00DD57AA"/>
    <w:rsid w:val="00DD5E31"/>
    <w:rsid w:val="00DD6A36"/>
    <w:rsid w:val="00DD6C37"/>
    <w:rsid w:val="00DD72B2"/>
    <w:rsid w:val="00DE0118"/>
    <w:rsid w:val="00DE096C"/>
    <w:rsid w:val="00DE0A0E"/>
    <w:rsid w:val="00DE1705"/>
    <w:rsid w:val="00DE2573"/>
    <w:rsid w:val="00DE28A7"/>
    <w:rsid w:val="00DE2B5B"/>
    <w:rsid w:val="00DE31F7"/>
    <w:rsid w:val="00DE388D"/>
    <w:rsid w:val="00DE394C"/>
    <w:rsid w:val="00DE3E6E"/>
    <w:rsid w:val="00DE4326"/>
    <w:rsid w:val="00DE4A02"/>
    <w:rsid w:val="00DE56D6"/>
    <w:rsid w:val="00DE5FDE"/>
    <w:rsid w:val="00DE614A"/>
    <w:rsid w:val="00DE6640"/>
    <w:rsid w:val="00DE7BDB"/>
    <w:rsid w:val="00DE7D71"/>
    <w:rsid w:val="00DF0446"/>
    <w:rsid w:val="00DF0B0F"/>
    <w:rsid w:val="00DF12FD"/>
    <w:rsid w:val="00DF1B2E"/>
    <w:rsid w:val="00DF1FBC"/>
    <w:rsid w:val="00DF25CB"/>
    <w:rsid w:val="00DF3073"/>
    <w:rsid w:val="00DF3F60"/>
    <w:rsid w:val="00DF46F7"/>
    <w:rsid w:val="00DF4BE1"/>
    <w:rsid w:val="00DF4C0C"/>
    <w:rsid w:val="00DF582B"/>
    <w:rsid w:val="00DF6C21"/>
    <w:rsid w:val="00E00104"/>
    <w:rsid w:val="00E0018F"/>
    <w:rsid w:val="00E003E0"/>
    <w:rsid w:val="00E00498"/>
    <w:rsid w:val="00E00605"/>
    <w:rsid w:val="00E00645"/>
    <w:rsid w:val="00E006DA"/>
    <w:rsid w:val="00E00F18"/>
    <w:rsid w:val="00E0105E"/>
    <w:rsid w:val="00E01096"/>
    <w:rsid w:val="00E01DB3"/>
    <w:rsid w:val="00E01E50"/>
    <w:rsid w:val="00E0365A"/>
    <w:rsid w:val="00E03D3D"/>
    <w:rsid w:val="00E03F87"/>
    <w:rsid w:val="00E05C7A"/>
    <w:rsid w:val="00E0607C"/>
    <w:rsid w:val="00E066AC"/>
    <w:rsid w:val="00E06D78"/>
    <w:rsid w:val="00E06DD2"/>
    <w:rsid w:val="00E06E17"/>
    <w:rsid w:val="00E07254"/>
    <w:rsid w:val="00E078FB"/>
    <w:rsid w:val="00E10AB7"/>
    <w:rsid w:val="00E10EB9"/>
    <w:rsid w:val="00E11518"/>
    <w:rsid w:val="00E11C6D"/>
    <w:rsid w:val="00E1225E"/>
    <w:rsid w:val="00E12383"/>
    <w:rsid w:val="00E12444"/>
    <w:rsid w:val="00E146DE"/>
    <w:rsid w:val="00E14C84"/>
    <w:rsid w:val="00E16149"/>
    <w:rsid w:val="00E16259"/>
    <w:rsid w:val="00E16382"/>
    <w:rsid w:val="00E1724C"/>
    <w:rsid w:val="00E20631"/>
    <w:rsid w:val="00E20AA1"/>
    <w:rsid w:val="00E20B98"/>
    <w:rsid w:val="00E212AA"/>
    <w:rsid w:val="00E218CD"/>
    <w:rsid w:val="00E229D8"/>
    <w:rsid w:val="00E22B92"/>
    <w:rsid w:val="00E23BBB"/>
    <w:rsid w:val="00E2469F"/>
    <w:rsid w:val="00E24818"/>
    <w:rsid w:val="00E300C6"/>
    <w:rsid w:val="00E30E0F"/>
    <w:rsid w:val="00E3217D"/>
    <w:rsid w:val="00E3250B"/>
    <w:rsid w:val="00E335A4"/>
    <w:rsid w:val="00E34EEF"/>
    <w:rsid w:val="00E35FBD"/>
    <w:rsid w:val="00E36262"/>
    <w:rsid w:val="00E37841"/>
    <w:rsid w:val="00E37A97"/>
    <w:rsid w:val="00E37E94"/>
    <w:rsid w:val="00E40121"/>
    <w:rsid w:val="00E40218"/>
    <w:rsid w:val="00E4030D"/>
    <w:rsid w:val="00E408FD"/>
    <w:rsid w:val="00E40F55"/>
    <w:rsid w:val="00E42158"/>
    <w:rsid w:val="00E424C8"/>
    <w:rsid w:val="00E42531"/>
    <w:rsid w:val="00E4358A"/>
    <w:rsid w:val="00E4401F"/>
    <w:rsid w:val="00E4419C"/>
    <w:rsid w:val="00E443D9"/>
    <w:rsid w:val="00E45954"/>
    <w:rsid w:val="00E45D8A"/>
    <w:rsid w:val="00E45E34"/>
    <w:rsid w:val="00E46093"/>
    <w:rsid w:val="00E4631C"/>
    <w:rsid w:val="00E46360"/>
    <w:rsid w:val="00E4648B"/>
    <w:rsid w:val="00E46751"/>
    <w:rsid w:val="00E46A71"/>
    <w:rsid w:val="00E46BB5"/>
    <w:rsid w:val="00E46E97"/>
    <w:rsid w:val="00E5139C"/>
    <w:rsid w:val="00E5149E"/>
    <w:rsid w:val="00E515E2"/>
    <w:rsid w:val="00E53722"/>
    <w:rsid w:val="00E53981"/>
    <w:rsid w:val="00E54327"/>
    <w:rsid w:val="00E5437C"/>
    <w:rsid w:val="00E54E33"/>
    <w:rsid w:val="00E5591A"/>
    <w:rsid w:val="00E563AB"/>
    <w:rsid w:val="00E56DB6"/>
    <w:rsid w:val="00E56EF0"/>
    <w:rsid w:val="00E5706F"/>
    <w:rsid w:val="00E5707E"/>
    <w:rsid w:val="00E572F4"/>
    <w:rsid w:val="00E60881"/>
    <w:rsid w:val="00E60A93"/>
    <w:rsid w:val="00E62927"/>
    <w:rsid w:val="00E62938"/>
    <w:rsid w:val="00E63F1E"/>
    <w:rsid w:val="00E63F6C"/>
    <w:rsid w:val="00E648E3"/>
    <w:rsid w:val="00E64994"/>
    <w:rsid w:val="00E65202"/>
    <w:rsid w:val="00E65646"/>
    <w:rsid w:val="00E6577B"/>
    <w:rsid w:val="00E65CEE"/>
    <w:rsid w:val="00E65D86"/>
    <w:rsid w:val="00E65FD4"/>
    <w:rsid w:val="00E6641B"/>
    <w:rsid w:val="00E66BEF"/>
    <w:rsid w:val="00E679D0"/>
    <w:rsid w:val="00E703C3"/>
    <w:rsid w:val="00E7043F"/>
    <w:rsid w:val="00E70507"/>
    <w:rsid w:val="00E70A7B"/>
    <w:rsid w:val="00E7192F"/>
    <w:rsid w:val="00E734A0"/>
    <w:rsid w:val="00E738BF"/>
    <w:rsid w:val="00E73A50"/>
    <w:rsid w:val="00E73F9C"/>
    <w:rsid w:val="00E74EE1"/>
    <w:rsid w:val="00E76A58"/>
    <w:rsid w:val="00E77E0F"/>
    <w:rsid w:val="00E80218"/>
    <w:rsid w:val="00E80B4B"/>
    <w:rsid w:val="00E80BBE"/>
    <w:rsid w:val="00E81136"/>
    <w:rsid w:val="00E81216"/>
    <w:rsid w:val="00E81FE2"/>
    <w:rsid w:val="00E826A3"/>
    <w:rsid w:val="00E826FC"/>
    <w:rsid w:val="00E82AF9"/>
    <w:rsid w:val="00E84C95"/>
    <w:rsid w:val="00E850BE"/>
    <w:rsid w:val="00E863EC"/>
    <w:rsid w:val="00E86639"/>
    <w:rsid w:val="00E86EB7"/>
    <w:rsid w:val="00E86F56"/>
    <w:rsid w:val="00E870AC"/>
    <w:rsid w:val="00E87573"/>
    <w:rsid w:val="00E879DE"/>
    <w:rsid w:val="00E87B67"/>
    <w:rsid w:val="00E90C99"/>
    <w:rsid w:val="00E91048"/>
    <w:rsid w:val="00E92A33"/>
    <w:rsid w:val="00E9303A"/>
    <w:rsid w:val="00E932F6"/>
    <w:rsid w:val="00E935A7"/>
    <w:rsid w:val="00E94620"/>
    <w:rsid w:val="00E95469"/>
    <w:rsid w:val="00E95ABF"/>
    <w:rsid w:val="00E95E9B"/>
    <w:rsid w:val="00E95EFD"/>
    <w:rsid w:val="00E96B24"/>
    <w:rsid w:val="00E97304"/>
    <w:rsid w:val="00E97CB5"/>
    <w:rsid w:val="00EA079F"/>
    <w:rsid w:val="00EA07F1"/>
    <w:rsid w:val="00EA12B5"/>
    <w:rsid w:val="00EA1AB7"/>
    <w:rsid w:val="00EA2EA1"/>
    <w:rsid w:val="00EA343E"/>
    <w:rsid w:val="00EA4698"/>
    <w:rsid w:val="00EA4A8B"/>
    <w:rsid w:val="00EA5807"/>
    <w:rsid w:val="00EA5A49"/>
    <w:rsid w:val="00EA63BA"/>
    <w:rsid w:val="00EA6415"/>
    <w:rsid w:val="00EA72F3"/>
    <w:rsid w:val="00EA7554"/>
    <w:rsid w:val="00EA7EEA"/>
    <w:rsid w:val="00EB05D6"/>
    <w:rsid w:val="00EB1429"/>
    <w:rsid w:val="00EB1781"/>
    <w:rsid w:val="00EB1F6E"/>
    <w:rsid w:val="00EB22CC"/>
    <w:rsid w:val="00EB291E"/>
    <w:rsid w:val="00EB2E25"/>
    <w:rsid w:val="00EB3A65"/>
    <w:rsid w:val="00EB3EB5"/>
    <w:rsid w:val="00EB40F2"/>
    <w:rsid w:val="00EB4286"/>
    <w:rsid w:val="00EB4D0B"/>
    <w:rsid w:val="00EB5E7D"/>
    <w:rsid w:val="00EB65A0"/>
    <w:rsid w:val="00EB68ED"/>
    <w:rsid w:val="00EB7902"/>
    <w:rsid w:val="00EB7B31"/>
    <w:rsid w:val="00EC05CF"/>
    <w:rsid w:val="00EC07D4"/>
    <w:rsid w:val="00EC0D07"/>
    <w:rsid w:val="00EC12C4"/>
    <w:rsid w:val="00EC13E2"/>
    <w:rsid w:val="00EC1A80"/>
    <w:rsid w:val="00EC2550"/>
    <w:rsid w:val="00EC2FE6"/>
    <w:rsid w:val="00EC3274"/>
    <w:rsid w:val="00EC36B8"/>
    <w:rsid w:val="00EC3E44"/>
    <w:rsid w:val="00EC42D4"/>
    <w:rsid w:val="00EC44F3"/>
    <w:rsid w:val="00EC4548"/>
    <w:rsid w:val="00EC46AD"/>
    <w:rsid w:val="00EC4919"/>
    <w:rsid w:val="00EC493C"/>
    <w:rsid w:val="00EC4FA7"/>
    <w:rsid w:val="00EC5071"/>
    <w:rsid w:val="00EC549E"/>
    <w:rsid w:val="00EC551E"/>
    <w:rsid w:val="00EC5AEE"/>
    <w:rsid w:val="00EC5D79"/>
    <w:rsid w:val="00EC6260"/>
    <w:rsid w:val="00EC67CB"/>
    <w:rsid w:val="00EC7B75"/>
    <w:rsid w:val="00ED02BC"/>
    <w:rsid w:val="00ED0A3F"/>
    <w:rsid w:val="00ED1A14"/>
    <w:rsid w:val="00ED215C"/>
    <w:rsid w:val="00ED21BA"/>
    <w:rsid w:val="00ED2278"/>
    <w:rsid w:val="00ED4D80"/>
    <w:rsid w:val="00ED5612"/>
    <w:rsid w:val="00ED5EDA"/>
    <w:rsid w:val="00ED7633"/>
    <w:rsid w:val="00ED79F5"/>
    <w:rsid w:val="00EE041F"/>
    <w:rsid w:val="00EE0C63"/>
    <w:rsid w:val="00EE0E90"/>
    <w:rsid w:val="00EE17D1"/>
    <w:rsid w:val="00EE1B71"/>
    <w:rsid w:val="00EE255F"/>
    <w:rsid w:val="00EE30C0"/>
    <w:rsid w:val="00EE3AF0"/>
    <w:rsid w:val="00EE439A"/>
    <w:rsid w:val="00EE524D"/>
    <w:rsid w:val="00EE6556"/>
    <w:rsid w:val="00EE72CD"/>
    <w:rsid w:val="00EE7816"/>
    <w:rsid w:val="00EF1EBE"/>
    <w:rsid w:val="00EF2BF4"/>
    <w:rsid w:val="00EF2FC6"/>
    <w:rsid w:val="00EF68BE"/>
    <w:rsid w:val="00EF7BCE"/>
    <w:rsid w:val="00F00FFE"/>
    <w:rsid w:val="00F01DF8"/>
    <w:rsid w:val="00F03AC0"/>
    <w:rsid w:val="00F04A6E"/>
    <w:rsid w:val="00F0571E"/>
    <w:rsid w:val="00F06786"/>
    <w:rsid w:val="00F07C3A"/>
    <w:rsid w:val="00F07E8A"/>
    <w:rsid w:val="00F10312"/>
    <w:rsid w:val="00F10522"/>
    <w:rsid w:val="00F1053A"/>
    <w:rsid w:val="00F1102B"/>
    <w:rsid w:val="00F110E7"/>
    <w:rsid w:val="00F11BA3"/>
    <w:rsid w:val="00F11EA1"/>
    <w:rsid w:val="00F12C4A"/>
    <w:rsid w:val="00F13782"/>
    <w:rsid w:val="00F1380B"/>
    <w:rsid w:val="00F13D36"/>
    <w:rsid w:val="00F14571"/>
    <w:rsid w:val="00F14E6A"/>
    <w:rsid w:val="00F153E1"/>
    <w:rsid w:val="00F15AD9"/>
    <w:rsid w:val="00F15C80"/>
    <w:rsid w:val="00F1644B"/>
    <w:rsid w:val="00F1659D"/>
    <w:rsid w:val="00F16B42"/>
    <w:rsid w:val="00F178AF"/>
    <w:rsid w:val="00F179F5"/>
    <w:rsid w:val="00F17F93"/>
    <w:rsid w:val="00F21264"/>
    <w:rsid w:val="00F214DA"/>
    <w:rsid w:val="00F22930"/>
    <w:rsid w:val="00F22C90"/>
    <w:rsid w:val="00F22F94"/>
    <w:rsid w:val="00F24DA5"/>
    <w:rsid w:val="00F25902"/>
    <w:rsid w:val="00F25BA7"/>
    <w:rsid w:val="00F25BE7"/>
    <w:rsid w:val="00F261CE"/>
    <w:rsid w:val="00F2683E"/>
    <w:rsid w:val="00F26A44"/>
    <w:rsid w:val="00F26ADB"/>
    <w:rsid w:val="00F26D7A"/>
    <w:rsid w:val="00F27691"/>
    <w:rsid w:val="00F3008F"/>
    <w:rsid w:val="00F305E6"/>
    <w:rsid w:val="00F30645"/>
    <w:rsid w:val="00F30F92"/>
    <w:rsid w:val="00F30FD7"/>
    <w:rsid w:val="00F31017"/>
    <w:rsid w:val="00F31521"/>
    <w:rsid w:val="00F32972"/>
    <w:rsid w:val="00F32C9B"/>
    <w:rsid w:val="00F33504"/>
    <w:rsid w:val="00F336F4"/>
    <w:rsid w:val="00F33C60"/>
    <w:rsid w:val="00F341D3"/>
    <w:rsid w:val="00F3478B"/>
    <w:rsid w:val="00F34F11"/>
    <w:rsid w:val="00F354A0"/>
    <w:rsid w:val="00F35BDA"/>
    <w:rsid w:val="00F35D55"/>
    <w:rsid w:val="00F37940"/>
    <w:rsid w:val="00F404F3"/>
    <w:rsid w:val="00F40AA8"/>
    <w:rsid w:val="00F40B19"/>
    <w:rsid w:val="00F41A76"/>
    <w:rsid w:val="00F41BA8"/>
    <w:rsid w:val="00F41E09"/>
    <w:rsid w:val="00F42946"/>
    <w:rsid w:val="00F4296A"/>
    <w:rsid w:val="00F429C6"/>
    <w:rsid w:val="00F42F1B"/>
    <w:rsid w:val="00F437CD"/>
    <w:rsid w:val="00F43819"/>
    <w:rsid w:val="00F43B55"/>
    <w:rsid w:val="00F43E69"/>
    <w:rsid w:val="00F445C9"/>
    <w:rsid w:val="00F44CA8"/>
    <w:rsid w:val="00F4553D"/>
    <w:rsid w:val="00F45E6F"/>
    <w:rsid w:val="00F45ED5"/>
    <w:rsid w:val="00F4602E"/>
    <w:rsid w:val="00F46034"/>
    <w:rsid w:val="00F471FF"/>
    <w:rsid w:val="00F4737C"/>
    <w:rsid w:val="00F47740"/>
    <w:rsid w:val="00F47A5B"/>
    <w:rsid w:val="00F5082D"/>
    <w:rsid w:val="00F50E04"/>
    <w:rsid w:val="00F5104C"/>
    <w:rsid w:val="00F511D8"/>
    <w:rsid w:val="00F51563"/>
    <w:rsid w:val="00F51832"/>
    <w:rsid w:val="00F51CE0"/>
    <w:rsid w:val="00F52625"/>
    <w:rsid w:val="00F52ACB"/>
    <w:rsid w:val="00F52C9E"/>
    <w:rsid w:val="00F53147"/>
    <w:rsid w:val="00F537BC"/>
    <w:rsid w:val="00F53957"/>
    <w:rsid w:val="00F54592"/>
    <w:rsid w:val="00F546A8"/>
    <w:rsid w:val="00F550FC"/>
    <w:rsid w:val="00F5518E"/>
    <w:rsid w:val="00F56B00"/>
    <w:rsid w:val="00F56C33"/>
    <w:rsid w:val="00F570F0"/>
    <w:rsid w:val="00F573DD"/>
    <w:rsid w:val="00F600C2"/>
    <w:rsid w:val="00F60CD3"/>
    <w:rsid w:val="00F61A4B"/>
    <w:rsid w:val="00F61E63"/>
    <w:rsid w:val="00F62E9C"/>
    <w:rsid w:val="00F62EA2"/>
    <w:rsid w:val="00F62FC5"/>
    <w:rsid w:val="00F6343F"/>
    <w:rsid w:val="00F64316"/>
    <w:rsid w:val="00F64923"/>
    <w:rsid w:val="00F6554C"/>
    <w:rsid w:val="00F65F93"/>
    <w:rsid w:val="00F66082"/>
    <w:rsid w:val="00F6624D"/>
    <w:rsid w:val="00F6659E"/>
    <w:rsid w:val="00F670E7"/>
    <w:rsid w:val="00F67393"/>
    <w:rsid w:val="00F67C0F"/>
    <w:rsid w:val="00F67EA4"/>
    <w:rsid w:val="00F706DD"/>
    <w:rsid w:val="00F70BDB"/>
    <w:rsid w:val="00F71E14"/>
    <w:rsid w:val="00F7225D"/>
    <w:rsid w:val="00F73FAB"/>
    <w:rsid w:val="00F75343"/>
    <w:rsid w:val="00F75FCF"/>
    <w:rsid w:val="00F7666F"/>
    <w:rsid w:val="00F7681C"/>
    <w:rsid w:val="00F768FC"/>
    <w:rsid w:val="00F77BE1"/>
    <w:rsid w:val="00F803D7"/>
    <w:rsid w:val="00F80875"/>
    <w:rsid w:val="00F80EF6"/>
    <w:rsid w:val="00F812B4"/>
    <w:rsid w:val="00F81DAB"/>
    <w:rsid w:val="00F822BB"/>
    <w:rsid w:val="00F825C0"/>
    <w:rsid w:val="00F832AE"/>
    <w:rsid w:val="00F8421E"/>
    <w:rsid w:val="00F84DCE"/>
    <w:rsid w:val="00F86F56"/>
    <w:rsid w:val="00F87244"/>
    <w:rsid w:val="00F9024E"/>
    <w:rsid w:val="00F90667"/>
    <w:rsid w:val="00F907C1"/>
    <w:rsid w:val="00F9174C"/>
    <w:rsid w:val="00F91E14"/>
    <w:rsid w:val="00F92F20"/>
    <w:rsid w:val="00F93095"/>
    <w:rsid w:val="00F934BB"/>
    <w:rsid w:val="00F93946"/>
    <w:rsid w:val="00F94BDD"/>
    <w:rsid w:val="00F94D3B"/>
    <w:rsid w:val="00F95B10"/>
    <w:rsid w:val="00F96092"/>
    <w:rsid w:val="00F964A7"/>
    <w:rsid w:val="00F96564"/>
    <w:rsid w:val="00F966A5"/>
    <w:rsid w:val="00F96DF6"/>
    <w:rsid w:val="00F974BB"/>
    <w:rsid w:val="00F97DEF"/>
    <w:rsid w:val="00FA008B"/>
    <w:rsid w:val="00FA09FE"/>
    <w:rsid w:val="00FA1806"/>
    <w:rsid w:val="00FA1EFA"/>
    <w:rsid w:val="00FA23E3"/>
    <w:rsid w:val="00FA2C96"/>
    <w:rsid w:val="00FA3DAE"/>
    <w:rsid w:val="00FA4241"/>
    <w:rsid w:val="00FA5E04"/>
    <w:rsid w:val="00FA69B3"/>
    <w:rsid w:val="00FA6E6F"/>
    <w:rsid w:val="00FA7BC8"/>
    <w:rsid w:val="00FA7FF3"/>
    <w:rsid w:val="00FB0535"/>
    <w:rsid w:val="00FB166D"/>
    <w:rsid w:val="00FB195B"/>
    <w:rsid w:val="00FB204D"/>
    <w:rsid w:val="00FB2E3C"/>
    <w:rsid w:val="00FB3935"/>
    <w:rsid w:val="00FB3E0F"/>
    <w:rsid w:val="00FB438F"/>
    <w:rsid w:val="00FB4D47"/>
    <w:rsid w:val="00FB5985"/>
    <w:rsid w:val="00FB5D8A"/>
    <w:rsid w:val="00FB7220"/>
    <w:rsid w:val="00FB7A34"/>
    <w:rsid w:val="00FC0B9F"/>
    <w:rsid w:val="00FC1251"/>
    <w:rsid w:val="00FC1863"/>
    <w:rsid w:val="00FC2D8F"/>
    <w:rsid w:val="00FC3E2D"/>
    <w:rsid w:val="00FC51DA"/>
    <w:rsid w:val="00FC5D1A"/>
    <w:rsid w:val="00FC627E"/>
    <w:rsid w:val="00FC6D1D"/>
    <w:rsid w:val="00FC7582"/>
    <w:rsid w:val="00FC7784"/>
    <w:rsid w:val="00FD0487"/>
    <w:rsid w:val="00FD10FA"/>
    <w:rsid w:val="00FD135A"/>
    <w:rsid w:val="00FD1371"/>
    <w:rsid w:val="00FD27F6"/>
    <w:rsid w:val="00FD2E50"/>
    <w:rsid w:val="00FD3150"/>
    <w:rsid w:val="00FD3B35"/>
    <w:rsid w:val="00FD4101"/>
    <w:rsid w:val="00FD54D3"/>
    <w:rsid w:val="00FD5524"/>
    <w:rsid w:val="00FD55B6"/>
    <w:rsid w:val="00FD588D"/>
    <w:rsid w:val="00FD657C"/>
    <w:rsid w:val="00FD789D"/>
    <w:rsid w:val="00FD7B33"/>
    <w:rsid w:val="00FD7EED"/>
    <w:rsid w:val="00FD7F78"/>
    <w:rsid w:val="00FE055F"/>
    <w:rsid w:val="00FE05E3"/>
    <w:rsid w:val="00FE06A8"/>
    <w:rsid w:val="00FE0A49"/>
    <w:rsid w:val="00FE0E60"/>
    <w:rsid w:val="00FE0F87"/>
    <w:rsid w:val="00FE1060"/>
    <w:rsid w:val="00FE176B"/>
    <w:rsid w:val="00FE1CF6"/>
    <w:rsid w:val="00FE1E4B"/>
    <w:rsid w:val="00FE2758"/>
    <w:rsid w:val="00FE3095"/>
    <w:rsid w:val="00FE32A3"/>
    <w:rsid w:val="00FE3DF1"/>
    <w:rsid w:val="00FE4C5E"/>
    <w:rsid w:val="00FE5430"/>
    <w:rsid w:val="00FE5B41"/>
    <w:rsid w:val="00FE7256"/>
    <w:rsid w:val="00FF0126"/>
    <w:rsid w:val="00FF039F"/>
    <w:rsid w:val="00FF053A"/>
    <w:rsid w:val="00FF0CED"/>
    <w:rsid w:val="00FF1181"/>
    <w:rsid w:val="00FF2651"/>
    <w:rsid w:val="00FF2DAC"/>
    <w:rsid w:val="00FF31EC"/>
    <w:rsid w:val="00FF38C8"/>
    <w:rsid w:val="00FF3CD4"/>
    <w:rsid w:val="00FF4407"/>
    <w:rsid w:val="00FF50EF"/>
    <w:rsid w:val="00FF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E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1672E2"/>
    <w:pPr>
      <w:widowControl w:val="0"/>
    </w:pPr>
    <w:rPr>
      <w:color w:val="000000"/>
      <w:szCs w:val="20"/>
    </w:rPr>
  </w:style>
  <w:style w:type="character" w:customStyle="1" w:styleId="a4">
    <w:name w:val="Основной текст Знак"/>
    <w:basedOn w:val="a0"/>
    <w:link w:val="a3"/>
    <w:semiHidden/>
    <w:rsid w:val="001672E2"/>
    <w:rPr>
      <w:rFonts w:ascii="Times New Roman" w:eastAsia="Times New Roman" w:hAnsi="Times New Roman" w:cs="Times New Roman"/>
      <w:color w:val="000000"/>
      <w:sz w:val="24"/>
      <w:szCs w:val="20"/>
      <w:lang w:val="en-US"/>
    </w:rPr>
  </w:style>
  <w:style w:type="paragraph" w:styleId="2">
    <w:name w:val="Body Text Indent 2"/>
    <w:basedOn w:val="a"/>
    <w:link w:val="20"/>
    <w:unhideWhenUsed/>
    <w:rsid w:val="001672E2"/>
    <w:pPr>
      <w:spacing w:after="120" w:line="480" w:lineRule="auto"/>
      <w:ind w:left="283"/>
    </w:pPr>
  </w:style>
  <w:style w:type="character" w:customStyle="1" w:styleId="20">
    <w:name w:val="Основной текст с отступом 2 Знак"/>
    <w:basedOn w:val="a0"/>
    <w:link w:val="2"/>
    <w:rsid w:val="001672E2"/>
    <w:rPr>
      <w:rFonts w:ascii="Times New Roman" w:eastAsia="Times New Roman" w:hAnsi="Times New Roman" w:cs="Times New Roman"/>
      <w:sz w:val="24"/>
      <w:szCs w:val="24"/>
      <w:lang w:val="en-US"/>
    </w:rPr>
  </w:style>
  <w:style w:type="paragraph" w:styleId="a5">
    <w:name w:val="Block Text"/>
    <w:basedOn w:val="a"/>
    <w:semiHidden/>
    <w:unhideWhenUsed/>
    <w:rsid w:val="001672E2"/>
    <w:pPr>
      <w:widowControl w:val="0"/>
      <w:autoSpaceDE w:val="0"/>
      <w:autoSpaceDN w:val="0"/>
      <w:adjustRightInd w:val="0"/>
      <w:spacing w:before="200" w:line="259" w:lineRule="auto"/>
      <w:ind w:left="1960" w:right="1800"/>
      <w:jc w:val="center"/>
    </w:pPr>
    <w:rPr>
      <w:b/>
      <w:bCs/>
      <w:sz w:val="22"/>
      <w:szCs w:val="22"/>
      <w:lang w:val="ru-RU"/>
    </w:rPr>
  </w:style>
  <w:style w:type="paragraph" w:styleId="a6">
    <w:name w:val="List Paragraph"/>
    <w:basedOn w:val="a"/>
    <w:uiPriority w:val="34"/>
    <w:qFormat/>
    <w:rsid w:val="001672E2"/>
    <w:pPr>
      <w:ind w:left="720"/>
      <w:contextualSpacing/>
    </w:pPr>
  </w:style>
  <w:style w:type="character" w:customStyle="1" w:styleId="a7">
    <w:name w:val="Основной текст_"/>
    <w:link w:val="3"/>
    <w:rsid w:val="001672E2"/>
    <w:rPr>
      <w:rFonts w:ascii="Times New Roman" w:eastAsia="Times New Roman" w:hAnsi="Times New Roman" w:cs="Times New Roman"/>
      <w:sz w:val="17"/>
      <w:szCs w:val="17"/>
      <w:shd w:val="clear" w:color="auto" w:fill="FFFFFF"/>
    </w:rPr>
  </w:style>
  <w:style w:type="paragraph" w:customStyle="1" w:styleId="3">
    <w:name w:val="Основной текст3"/>
    <w:basedOn w:val="a"/>
    <w:link w:val="a7"/>
    <w:rsid w:val="001672E2"/>
    <w:pPr>
      <w:shd w:val="clear" w:color="auto" w:fill="FFFFFF"/>
      <w:spacing w:after="60" w:line="0" w:lineRule="atLeast"/>
      <w:ind w:hanging="500"/>
    </w:pPr>
    <w:rPr>
      <w:sz w:val="17"/>
      <w:szCs w:val="17"/>
      <w:lang w:val="ru-RU"/>
    </w:rPr>
  </w:style>
  <w:style w:type="paragraph" w:customStyle="1" w:styleId="21">
    <w:name w:val="Основной текст2"/>
    <w:basedOn w:val="a"/>
    <w:rsid w:val="001672E2"/>
    <w:pPr>
      <w:widowControl w:val="0"/>
      <w:shd w:val="clear" w:color="auto" w:fill="FFFFFF"/>
      <w:spacing w:after="420" w:line="274" w:lineRule="exact"/>
      <w:ind w:hanging="4680"/>
      <w:jc w:val="right"/>
    </w:pPr>
    <w:rPr>
      <w:color w:val="000000"/>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3694</Characters>
  <Application>Microsoft Office Word</Application>
  <DocSecurity>0</DocSecurity>
  <Lines>30</Lines>
  <Paragraphs>8</Paragraphs>
  <ScaleCrop>false</ScaleCrop>
  <Company>RePack by SPecialiST</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adilakhim.y</dc:creator>
  <cp:keywords/>
  <dc:description/>
  <cp:lastModifiedBy>adilakhim.y</cp:lastModifiedBy>
  <cp:revision>2</cp:revision>
  <dcterms:created xsi:type="dcterms:W3CDTF">2019-03-19T10:28:00Z</dcterms:created>
  <dcterms:modified xsi:type="dcterms:W3CDTF">2019-03-19T10:28:00Z</dcterms:modified>
</cp:coreProperties>
</file>